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DF04" w14:textId="43A781B7" w:rsidR="00D00E53" w:rsidRPr="00633255" w:rsidRDefault="00D966CC" w:rsidP="00345D6B">
      <w:pPr>
        <w:spacing w:after="120"/>
        <w:rPr>
          <w:rFonts w:ascii="Arial" w:hAnsi="Arial" w:cs="Arial"/>
          <w:b/>
          <w:bCs/>
          <w:color w:val="404040" w:themeColor="text1" w:themeTint="BF"/>
          <w:sz w:val="36"/>
          <w:szCs w:val="36"/>
        </w:rPr>
      </w:pPr>
      <w:r w:rsidRPr="00633255">
        <w:rPr>
          <w:rFonts w:ascii="Arial" w:hAnsi="Arial" w:cs="Arial"/>
          <w:b/>
          <w:bCs/>
          <w:color w:val="404040" w:themeColor="text1" w:themeTint="BF"/>
          <w:sz w:val="44"/>
          <w:szCs w:val="44"/>
        </w:rPr>
        <w:t>SIGNPOSTING LONDONERS TO RESOURCES AND SERVICES TO SUPPORT MENTAL HEALTH AND WELLBEING</w:t>
      </w:r>
    </w:p>
    <w:p w14:paraId="50E36228" w14:textId="4F61173E" w:rsidR="009D29C5" w:rsidRPr="00D325D1" w:rsidRDefault="009D29C5" w:rsidP="00345D6B">
      <w:pPr>
        <w:spacing w:after="120"/>
        <w:rPr>
          <w:rFonts w:ascii="Arial" w:hAnsi="Arial" w:cs="Arial"/>
          <w:b/>
          <w:bCs/>
          <w:color w:val="404040" w:themeColor="text1" w:themeTint="BF"/>
          <w:sz w:val="36"/>
          <w:szCs w:val="36"/>
        </w:rPr>
      </w:pPr>
      <w:r w:rsidRPr="00D325D1">
        <w:rPr>
          <w:rFonts w:ascii="Arial" w:hAnsi="Arial" w:cs="Arial"/>
          <w:b/>
          <w:bCs/>
          <w:color w:val="404040" w:themeColor="text1" w:themeTint="BF"/>
          <w:sz w:val="36"/>
          <w:szCs w:val="36"/>
        </w:rPr>
        <w:t>COMMUNICATIONS PACK FOR PARTNERS</w:t>
      </w:r>
    </w:p>
    <w:p w14:paraId="2BFBDE4D" w14:textId="77777777" w:rsidR="009D29C5" w:rsidRDefault="009D29C5" w:rsidP="00345D6B">
      <w:pPr>
        <w:spacing w:after="120"/>
        <w:rPr>
          <w:rFonts w:ascii="Arial" w:hAnsi="Arial" w:cs="Arial"/>
          <w:b/>
          <w:bCs/>
          <w:color w:val="404040" w:themeColor="text1" w:themeTint="BF"/>
          <w:sz w:val="36"/>
          <w:szCs w:val="36"/>
        </w:rPr>
      </w:pPr>
    </w:p>
    <w:p w14:paraId="0E0935C0" w14:textId="7928EAAA" w:rsidR="009D29C5" w:rsidRPr="009D29C5" w:rsidRDefault="009D29C5" w:rsidP="00345D6B">
      <w:pPr>
        <w:autoSpaceDN/>
        <w:spacing w:after="360" w:line="276" w:lineRule="auto"/>
        <w:textAlignment w:val="auto"/>
        <w:rPr>
          <w:rFonts w:ascii="Arial" w:hAnsi="Arial" w:cs="Times New Roman"/>
          <w:b/>
          <w:color w:val="595959"/>
          <w:sz w:val="28"/>
          <w:szCs w:val="28"/>
          <w:lang w:eastAsia="en-US"/>
        </w:rPr>
      </w:pPr>
      <w:r w:rsidRPr="009D29C5">
        <w:rPr>
          <w:rFonts w:ascii="Arial" w:hAnsi="Arial" w:cs="Times New Roman"/>
          <w:b/>
          <w:color w:val="595959"/>
          <w:sz w:val="28"/>
          <w:szCs w:val="28"/>
          <w:lang w:eastAsia="en-US"/>
        </w:rPr>
        <w:t>June 2020 v0.</w:t>
      </w:r>
      <w:r w:rsidR="002D2CB3">
        <w:rPr>
          <w:rFonts w:ascii="Arial" w:hAnsi="Arial" w:cs="Times New Roman"/>
          <w:b/>
          <w:color w:val="595959"/>
          <w:sz w:val="28"/>
          <w:szCs w:val="28"/>
          <w:lang w:eastAsia="en-US"/>
        </w:rPr>
        <w:t>2</w:t>
      </w:r>
    </w:p>
    <w:p w14:paraId="6E06F73F" w14:textId="1BEBF453" w:rsidR="0022238D" w:rsidRDefault="0022238D" w:rsidP="00345D6B">
      <w:pPr>
        <w:autoSpaceDN/>
        <w:spacing w:before="120" w:after="240" w:line="276" w:lineRule="auto"/>
        <w:textAlignment w:val="auto"/>
        <w:rPr>
          <w:rFonts w:ascii="Arial" w:hAnsi="Arial" w:cs="Arial"/>
          <w:color w:val="404040"/>
          <w:lang w:eastAsia="en-US"/>
        </w:rPr>
      </w:pPr>
      <w:r w:rsidRPr="0022238D">
        <w:rPr>
          <w:rFonts w:ascii="Arial" w:hAnsi="Arial" w:cs="Times New Roman"/>
          <w:b/>
          <w:color w:val="595959"/>
          <w:sz w:val="24"/>
          <w:szCs w:val="24"/>
          <w:lang w:eastAsia="en-US"/>
        </w:rPr>
        <w:t xml:space="preserve">About this </w:t>
      </w:r>
      <w:r>
        <w:rPr>
          <w:rFonts w:ascii="Arial" w:hAnsi="Arial" w:cs="Times New Roman"/>
          <w:b/>
          <w:color w:val="595959"/>
          <w:sz w:val="24"/>
          <w:szCs w:val="24"/>
          <w:lang w:eastAsia="en-US"/>
        </w:rPr>
        <w:t>pack</w:t>
      </w:r>
      <w:r>
        <w:rPr>
          <w:rFonts w:ascii="Arial" w:hAnsi="Arial" w:cs="Times New Roman"/>
          <w:b/>
          <w:color w:val="595959"/>
          <w:sz w:val="24"/>
          <w:szCs w:val="24"/>
          <w:lang w:eastAsia="en-US"/>
        </w:rPr>
        <w:br/>
      </w:r>
      <w:r w:rsidR="009D29C5" w:rsidRPr="0022238D">
        <w:rPr>
          <w:rFonts w:ascii="Arial" w:hAnsi="Arial" w:cs="Arial"/>
          <w:color w:val="404040"/>
          <w:lang w:eastAsia="en-US"/>
        </w:rPr>
        <w:t>This communications</w:t>
      </w:r>
      <w:r w:rsidR="009D29C5" w:rsidRPr="009D29C5">
        <w:rPr>
          <w:rFonts w:ascii="Arial" w:hAnsi="Arial" w:cs="Arial"/>
          <w:color w:val="404040"/>
          <w:lang w:eastAsia="en-US"/>
        </w:rPr>
        <w:t xml:space="preserve"> pack is designed for </w:t>
      </w:r>
      <w:r>
        <w:rPr>
          <w:rFonts w:ascii="Arial" w:hAnsi="Arial" w:cs="Arial"/>
          <w:color w:val="404040"/>
          <w:lang w:eastAsia="en-US"/>
        </w:rPr>
        <w:t xml:space="preserve">Thrive LDN </w:t>
      </w:r>
      <w:r w:rsidR="009D29C5" w:rsidRPr="009D29C5">
        <w:rPr>
          <w:rFonts w:ascii="Arial" w:hAnsi="Arial" w:cs="Arial"/>
          <w:color w:val="404040"/>
          <w:lang w:eastAsia="en-US"/>
        </w:rPr>
        <w:t>partners</w:t>
      </w:r>
      <w:r w:rsidR="00016D86">
        <w:rPr>
          <w:rFonts w:ascii="Arial" w:hAnsi="Arial" w:cs="Arial"/>
          <w:color w:val="404040"/>
          <w:lang w:eastAsia="en-US"/>
        </w:rPr>
        <w:t>,</w:t>
      </w:r>
      <w:r w:rsidR="009D29C5" w:rsidRPr="009D29C5">
        <w:rPr>
          <w:rFonts w:ascii="Arial" w:hAnsi="Arial" w:cs="Arial"/>
          <w:color w:val="404040"/>
          <w:lang w:eastAsia="en-US"/>
        </w:rPr>
        <w:t xml:space="preserve"> including health and care organisations, local authorities, and third sector bodies</w:t>
      </w:r>
      <w:r w:rsidR="00353889">
        <w:rPr>
          <w:rFonts w:ascii="Arial" w:hAnsi="Arial" w:cs="Arial"/>
          <w:color w:val="404040"/>
          <w:lang w:eastAsia="en-US"/>
        </w:rPr>
        <w:t xml:space="preserve">. </w:t>
      </w:r>
    </w:p>
    <w:p w14:paraId="22CB2101" w14:textId="40007EA3" w:rsidR="00016D86" w:rsidRDefault="00353889" w:rsidP="00345D6B">
      <w:pPr>
        <w:autoSpaceDN/>
        <w:spacing w:before="120" w:after="240" w:line="276" w:lineRule="auto"/>
        <w:textAlignment w:val="auto"/>
        <w:rPr>
          <w:rFonts w:ascii="Arial" w:hAnsi="Arial" w:cs="Arial"/>
          <w:color w:val="404040"/>
          <w:lang w:eastAsia="en-US"/>
        </w:rPr>
      </w:pPr>
      <w:r>
        <w:rPr>
          <w:rFonts w:ascii="Arial" w:hAnsi="Arial" w:cs="Arial"/>
          <w:color w:val="404040"/>
          <w:lang w:eastAsia="en-US"/>
        </w:rPr>
        <w:t>This is</w:t>
      </w:r>
      <w:r w:rsidR="009D29C5" w:rsidRPr="009D29C5">
        <w:rPr>
          <w:rFonts w:ascii="Arial" w:hAnsi="Arial" w:cs="Arial"/>
          <w:color w:val="404040"/>
          <w:lang w:eastAsia="en-US"/>
        </w:rPr>
        <w:t xml:space="preserve"> a resource for you to adapt and to use locally when communicating to the general public </w:t>
      </w:r>
      <w:r w:rsidR="00016D86">
        <w:rPr>
          <w:rFonts w:ascii="Arial" w:hAnsi="Arial" w:cs="Arial"/>
          <w:color w:val="404040"/>
          <w:lang w:eastAsia="en-US"/>
        </w:rPr>
        <w:t xml:space="preserve">about available resources and services to support resilience, mental health and wellbeing. </w:t>
      </w:r>
    </w:p>
    <w:p w14:paraId="125FC638" w14:textId="3D956DF0" w:rsidR="009D29C5" w:rsidRPr="009D29C5" w:rsidRDefault="00016D86" w:rsidP="00345D6B">
      <w:pPr>
        <w:autoSpaceDN/>
        <w:spacing w:before="120" w:after="240" w:line="276" w:lineRule="auto"/>
        <w:textAlignment w:val="auto"/>
        <w:rPr>
          <w:rFonts w:ascii="Arial" w:hAnsi="Arial" w:cs="Arial"/>
          <w:color w:val="404040"/>
          <w:lang w:eastAsia="en-US"/>
        </w:rPr>
      </w:pPr>
      <w:r>
        <w:rPr>
          <w:rFonts w:ascii="Arial" w:hAnsi="Arial" w:cs="Arial"/>
          <w:color w:val="404040"/>
          <w:lang w:eastAsia="en-US"/>
        </w:rPr>
        <w:t xml:space="preserve">This includes an update on </w:t>
      </w:r>
      <w:r w:rsidR="009D29C5" w:rsidRPr="009D29C5">
        <w:rPr>
          <w:rFonts w:ascii="Arial" w:hAnsi="Arial" w:cs="Arial"/>
          <w:color w:val="404040"/>
          <w:lang w:eastAsia="en-US"/>
        </w:rPr>
        <w:t>local</w:t>
      </w:r>
      <w:r w:rsidR="0022238D">
        <w:rPr>
          <w:rFonts w:ascii="Arial" w:hAnsi="Arial" w:cs="Arial"/>
          <w:color w:val="404040"/>
          <w:lang w:eastAsia="en-US"/>
        </w:rPr>
        <w:t>, borough-level</w:t>
      </w:r>
      <w:r>
        <w:rPr>
          <w:rFonts w:ascii="Arial" w:hAnsi="Arial" w:cs="Arial"/>
          <w:color w:val="404040"/>
          <w:lang w:eastAsia="en-US"/>
        </w:rPr>
        <w:t xml:space="preserve"> talking therapies services</w:t>
      </w:r>
      <w:r w:rsidR="009D29C5" w:rsidRPr="009D29C5">
        <w:rPr>
          <w:rFonts w:ascii="Arial" w:hAnsi="Arial" w:cs="Arial"/>
          <w:color w:val="404040"/>
          <w:lang w:eastAsia="en-US"/>
        </w:rPr>
        <w:t xml:space="preserve"> </w:t>
      </w:r>
      <w:r>
        <w:rPr>
          <w:rFonts w:ascii="Arial" w:hAnsi="Arial" w:cs="Arial"/>
          <w:color w:val="404040"/>
          <w:lang w:eastAsia="en-US"/>
        </w:rPr>
        <w:t>(</w:t>
      </w:r>
      <w:r w:rsidR="0022238D">
        <w:rPr>
          <w:rFonts w:ascii="Arial" w:hAnsi="Arial" w:cs="Arial"/>
          <w:color w:val="404040"/>
          <w:lang w:eastAsia="en-US"/>
        </w:rPr>
        <w:t xml:space="preserve">also known as </w:t>
      </w:r>
      <w:r w:rsidR="009D29C5" w:rsidRPr="009D29C5">
        <w:rPr>
          <w:rFonts w:ascii="Arial" w:hAnsi="Arial" w:cs="Arial"/>
          <w:color w:val="404040"/>
          <w:lang w:eastAsia="en-US"/>
        </w:rPr>
        <w:t>Improving Access to Psychological Therapies</w:t>
      </w:r>
      <w:r>
        <w:rPr>
          <w:rFonts w:ascii="Arial" w:hAnsi="Arial" w:cs="Arial"/>
          <w:color w:val="404040"/>
          <w:lang w:eastAsia="en-US"/>
        </w:rPr>
        <w:t xml:space="preserve"> </w:t>
      </w:r>
      <w:r w:rsidR="0022238D">
        <w:rPr>
          <w:rFonts w:ascii="Arial" w:hAnsi="Arial" w:cs="Arial"/>
          <w:color w:val="404040"/>
          <w:lang w:eastAsia="en-US"/>
        </w:rPr>
        <w:t xml:space="preserve">or </w:t>
      </w:r>
      <w:r>
        <w:rPr>
          <w:rFonts w:ascii="Arial" w:hAnsi="Arial" w:cs="Arial"/>
          <w:color w:val="404040"/>
          <w:lang w:eastAsia="en-US"/>
        </w:rPr>
        <w:t>I</w:t>
      </w:r>
      <w:r w:rsidR="009D29C5" w:rsidRPr="009D29C5">
        <w:rPr>
          <w:rFonts w:ascii="Arial" w:hAnsi="Arial" w:cs="Arial"/>
          <w:color w:val="404040"/>
          <w:lang w:eastAsia="en-US"/>
        </w:rPr>
        <w:t xml:space="preserve">APT) </w:t>
      </w:r>
      <w:r>
        <w:rPr>
          <w:rFonts w:ascii="Arial" w:hAnsi="Arial" w:cs="Arial"/>
          <w:color w:val="404040"/>
          <w:lang w:eastAsia="en-US"/>
        </w:rPr>
        <w:t xml:space="preserve">and </w:t>
      </w:r>
      <w:r w:rsidR="0022238D">
        <w:rPr>
          <w:rFonts w:ascii="Arial" w:hAnsi="Arial" w:cs="Arial"/>
          <w:color w:val="404040"/>
          <w:lang w:eastAsia="en-US"/>
        </w:rPr>
        <w:t xml:space="preserve">a </w:t>
      </w:r>
      <w:r w:rsidR="009D29C5" w:rsidRPr="009D29C5">
        <w:rPr>
          <w:rFonts w:ascii="Arial" w:hAnsi="Arial" w:cs="Arial"/>
          <w:color w:val="404040"/>
          <w:lang w:eastAsia="en-US"/>
        </w:rPr>
        <w:t xml:space="preserve">new </w:t>
      </w:r>
      <w:r>
        <w:rPr>
          <w:rFonts w:ascii="Arial" w:hAnsi="Arial" w:cs="Arial"/>
          <w:color w:val="404040"/>
          <w:lang w:eastAsia="en-US"/>
        </w:rPr>
        <w:t>NHS-led webinar</w:t>
      </w:r>
      <w:r w:rsidR="0022238D">
        <w:rPr>
          <w:rFonts w:ascii="Arial" w:hAnsi="Arial" w:cs="Arial"/>
          <w:color w:val="404040"/>
          <w:lang w:eastAsia="en-US"/>
        </w:rPr>
        <w:t xml:space="preserve"> series</w:t>
      </w:r>
      <w:r>
        <w:rPr>
          <w:rFonts w:ascii="Arial" w:hAnsi="Arial" w:cs="Arial"/>
          <w:color w:val="404040"/>
          <w:lang w:eastAsia="en-US"/>
        </w:rPr>
        <w:t xml:space="preserve"> </w:t>
      </w:r>
      <w:r w:rsidR="009D29C5" w:rsidRPr="009D29C5">
        <w:rPr>
          <w:rFonts w:ascii="Arial" w:hAnsi="Arial" w:cs="Arial"/>
          <w:color w:val="404040"/>
          <w:lang w:eastAsia="en-US"/>
        </w:rPr>
        <w:t>for London</w:t>
      </w:r>
      <w:r>
        <w:rPr>
          <w:rFonts w:ascii="Arial" w:hAnsi="Arial" w:cs="Arial"/>
          <w:color w:val="404040"/>
          <w:lang w:eastAsia="en-US"/>
        </w:rPr>
        <w:t>ers</w:t>
      </w:r>
      <w:r w:rsidR="0022238D" w:rsidRPr="0022238D">
        <w:rPr>
          <w:rFonts w:ascii="Arial" w:hAnsi="Arial" w:cs="Arial"/>
          <w:color w:val="404040"/>
          <w:lang w:eastAsia="en-US"/>
        </w:rPr>
        <w:t xml:space="preserve"> </w:t>
      </w:r>
      <w:r w:rsidR="0022238D">
        <w:rPr>
          <w:rFonts w:ascii="Arial" w:hAnsi="Arial" w:cs="Arial"/>
          <w:color w:val="404040"/>
          <w:lang w:eastAsia="en-US"/>
        </w:rPr>
        <w:t xml:space="preserve">(providing </w:t>
      </w:r>
      <w:r w:rsidR="0022238D" w:rsidRPr="009D29C5">
        <w:rPr>
          <w:rFonts w:ascii="Arial" w:hAnsi="Arial" w:cs="Arial"/>
          <w:color w:val="404040"/>
          <w:lang w:eastAsia="en-US"/>
        </w:rPr>
        <w:t>Digital IAPT</w:t>
      </w:r>
      <w:r w:rsidR="0022238D">
        <w:rPr>
          <w:rFonts w:ascii="Arial" w:hAnsi="Arial" w:cs="Arial"/>
          <w:color w:val="404040"/>
          <w:lang w:eastAsia="en-US"/>
        </w:rPr>
        <w:t xml:space="preserve"> at a regional level).</w:t>
      </w:r>
    </w:p>
    <w:p w14:paraId="7F44000C" w14:textId="22ED4B13"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t xml:space="preserve">This pack also offers a briefing on </w:t>
      </w:r>
      <w:bookmarkStart w:id="0" w:name="_Hlk41404478"/>
      <w:r w:rsidRPr="009D29C5">
        <w:rPr>
          <w:rFonts w:ascii="Arial" w:hAnsi="Arial" w:cs="Arial"/>
          <w:color w:val="404040"/>
          <w:lang w:eastAsia="en-US"/>
        </w:rPr>
        <w:t xml:space="preserve">the role of IAPT </w:t>
      </w:r>
      <w:r w:rsidR="00016D86">
        <w:rPr>
          <w:rFonts w:ascii="Arial" w:hAnsi="Arial" w:cs="Arial"/>
          <w:color w:val="404040"/>
          <w:lang w:eastAsia="en-US"/>
        </w:rPr>
        <w:t>services</w:t>
      </w:r>
      <w:r w:rsidRPr="009D29C5">
        <w:rPr>
          <w:rFonts w:ascii="Arial" w:hAnsi="Arial" w:cs="Arial"/>
          <w:color w:val="404040"/>
          <w:lang w:eastAsia="en-US"/>
        </w:rPr>
        <w:t>, locally and digitally, in London</w:t>
      </w:r>
      <w:bookmarkEnd w:id="0"/>
      <w:r w:rsidRPr="009D29C5">
        <w:rPr>
          <w:rFonts w:ascii="Arial" w:hAnsi="Arial" w:cs="Arial"/>
          <w:color w:val="404040"/>
          <w:lang w:eastAsia="en-US"/>
        </w:rPr>
        <w:t>.  The availability and use of IAPT and D</w:t>
      </w:r>
      <w:r w:rsidR="00016D86">
        <w:rPr>
          <w:rFonts w:ascii="Arial" w:hAnsi="Arial" w:cs="Arial"/>
          <w:color w:val="404040"/>
          <w:lang w:eastAsia="en-US"/>
        </w:rPr>
        <w:t xml:space="preserve">igital </w:t>
      </w:r>
      <w:r w:rsidRPr="009D29C5">
        <w:rPr>
          <w:rFonts w:ascii="Arial" w:hAnsi="Arial" w:cs="Arial"/>
          <w:color w:val="404040"/>
          <w:lang w:eastAsia="en-US"/>
        </w:rPr>
        <w:t>IAPT is situated within the broader context of how</w:t>
      </w:r>
      <w:r w:rsidR="0096799A">
        <w:rPr>
          <w:rFonts w:ascii="Arial" w:hAnsi="Arial" w:cs="Arial"/>
          <w:color w:val="404040"/>
          <w:lang w:eastAsia="en-US"/>
        </w:rPr>
        <w:t xml:space="preserve"> and where</w:t>
      </w:r>
      <w:r w:rsidRPr="009D29C5">
        <w:rPr>
          <w:rFonts w:ascii="Arial" w:hAnsi="Arial" w:cs="Arial"/>
          <w:color w:val="404040"/>
          <w:lang w:eastAsia="en-US"/>
        </w:rPr>
        <w:t xml:space="preserve"> Londoners </w:t>
      </w:r>
      <w:r w:rsidR="0096799A">
        <w:rPr>
          <w:rFonts w:ascii="Arial" w:hAnsi="Arial" w:cs="Arial"/>
          <w:color w:val="404040"/>
          <w:lang w:eastAsia="en-US"/>
        </w:rPr>
        <w:t xml:space="preserve">can </w:t>
      </w:r>
      <w:r w:rsidRPr="009D29C5">
        <w:rPr>
          <w:rFonts w:ascii="Arial" w:hAnsi="Arial" w:cs="Arial"/>
          <w:color w:val="404040"/>
          <w:lang w:eastAsia="en-US"/>
        </w:rPr>
        <w:t xml:space="preserve">seek appropriate </w:t>
      </w:r>
      <w:r w:rsidR="0022238D">
        <w:rPr>
          <w:rFonts w:ascii="Arial" w:hAnsi="Arial" w:cs="Arial"/>
          <w:color w:val="404040"/>
          <w:lang w:eastAsia="en-US"/>
        </w:rPr>
        <w:t>mental health</w:t>
      </w:r>
      <w:r w:rsidR="0022238D" w:rsidRPr="009D29C5">
        <w:rPr>
          <w:rFonts w:ascii="Arial" w:hAnsi="Arial" w:cs="Arial"/>
          <w:color w:val="404040"/>
          <w:lang w:eastAsia="en-US"/>
        </w:rPr>
        <w:t xml:space="preserve"> </w:t>
      </w:r>
      <w:r w:rsidRPr="009D29C5">
        <w:rPr>
          <w:rFonts w:ascii="Arial" w:hAnsi="Arial" w:cs="Arial"/>
          <w:color w:val="404040"/>
          <w:lang w:eastAsia="en-US"/>
        </w:rPr>
        <w:t>support</w:t>
      </w:r>
      <w:r w:rsidR="0022238D">
        <w:rPr>
          <w:rFonts w:ascii="Arial" w:hAnsi="Arial" w:cs="Arial"/>
          <w:color w:val="404040"/>
          <w:lang w:eastAsia="en-US"/>
        </w:rPr>
        <w:t xml:space="preserve"> </w:t>
      </w:r>
      <w:r w:rsidRPr="009D29C5">
        <w:rPr>
          <w:rFonts w:ascii="Arial" w:hAnsi="Arial" w:cs="Arial"/>
          <w:color w:val="404040"/>
          <w:lang w:eastAsia="en-US"/>
        </w:rPr>
        <w:t>during and after the COVID-19 pandemic.</w:t>
      </w:r>
    </w:p>
    <w:p w14:paraId="41094F40" w14:textId="7822A279" w:rsidR="009D29C5" w:rsidRPr="009D29C5" w:rsidRDefault="009D29C5" w:rsidP="00345D6B">
      <w:pPr>
        <w:autoSpaceDN/>
        <w:spacing w:before="120" w:after="240" w:line="276" w:lineRule="auto"/>
        <w:textAlignment w:val="auto"/>
        <w:rPr>
          <w:rFonts w:ascii="Arial" w:hAnsi="Arial" w:cs="Arial"/>
          <w:color w:val="404040"/>
          <w:lang w:eastAsia="en-US"/>
        </w:rPr>
      </w:pPr>
      <w:bookmarkStart w:id="1" w:name="_Hlk36822696"/>
      <w:r w:rsidRPr="005C13BD">
        <w:rPr>
          <w:rFonts w:ascii="Arial" w:hAnsi="Arial" w:cs="Times New Roman"/>
          <w:b/>
          <w:color w:val="595959"/>
          <w:sz w:val="24"/>
          <w:szCs w:val="24"/>
          <w:lang w:eastAsia="en-US"/>
        </w:rPr>
        <w:t>Thrive LDN</w:t>
      </w:r>
      <w:r w:rsidR="005C13BD">
        <w:rPr>
          <w:rFonts w:ascii="Arial" w:hAnsi="Arial" w:cs="Times New Roman"/>
          <w:b/>
          <w:color w:val="595959"/>
          <w:sz w:val="24"/>
          <w:szCs w:val="24"/>
          <w:lang w:eastAsia="en-US"/>
        </w:rPr>
        <w:br/>
      </w:r>
      <w:r w:rsidRPr="009D29C5">
        <w:rPr>
          <w:rFonts w:ascii="Arial" w:hAnsi="Arial" w:cs="Arial"/>
          <w:color w:val="404040"/>
          <w:lang w:eastAsia="en-US"/>
        </w:rPr>
        <w:t xml:space="preserve">On behalf of Public Health England Office for London, </w:t>
      </w:r>
      <w:hyperlink r:id="rId8" w:history="1">
        <w:r w:rsidRPr="009D29C5">
          <w:rPr>
            <w:rFonts w:ascii="Arial" w:hAnsi="Arial" w:cs="Arial"/>
            <w:color w:val="0000FF"/>
            <w:u w:val="single"/>
            <w:lang w:eastAsia="en-US"/>
          </w:rPr>
          <w:t>Thrive LDN</w:t>
        </w:r>
      </w:hyperlink>
      <w:r w:rsidRPr="009D29C5">
        <w:rPr>
          <w:rFonts w:ascii="Arial" w:hAnsi="Arial" w:cs="Arial"/>
          <w:color w:val="000000"/>
          <w:lang w:eastAsia="en-US"/>
        </w:rPr>
        <w:t xml:space="preserve"> </w:t>
      </w:r>
      <w:r w:rsidRPr="009D29C5">
        <w:rPr>
          <w:rFonts w:ascii="Arial" w:hAnsi="Arial" w:cs="Arial"/>
          <w:color w:val="404040"/>
          <w:lang w:eastAsia="en-US"/>
        </w:rPr>
        <w:t xml:space="preserve">is coordinating the public mental health response to COVID-19 in London </w:t>
      </w:r>
      <w:bookmarkEnd w:id="1"/>
      <w:r w:rsidRPr="009D29C5">
        <w:rPr>
          <w:rFonts w:ascii="Arial" w:hAnsi="Arial" w:cs="Arial"/>
          <w:color w:val="404040"/>
          <w:lang w:eastAsia="en-US"/>
        </w:rPr>
        <w:t>to support the mental health and resilience of Londoners during and after the pandemic.</w:t>
      </w:r>
    </w:p>
    <w:p w14:paraId="1D322909" w14:textId="77777777"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t xml:space="preserve">For any queries about this pack, please contact James Ludley (07795 665680 / </w:t>
      </w:r>
      <w:hyperlink r:id="rId9" w:history="1">
        <w:r w:rsidRPr="009D29C5">
          <w:rPr>
            <w:rFonts w:ascii="Arial" w:hAnsi="Arial" w:cs="Arial"/>
            <w:color w:val="0000FF"/>
            <w:u w:val="single"/>
            <w:lang w:eastAsia="en-US"/>
          </w:rPr>
          <w:t>james.ludley@nhs.net</w:t>
        </w:r>
      </w:hyperlink>
      <w:r w:rsidRPr="009D29C5">
        <w:rPr>
          <w:rFonts w:ascii="Arial" w:hAnsi="Arial" w:cs="Arial"/>
          <w:color w:val="404040"/>
          <w:lang w:eastAsia="en-US"/>
        </w:rPr>
        <w:t xml:space="preserve">) at Thrive LDN.  </w:t>
      </w:r>
    </w:p>
    <w:p w14:paraId="285D0F7E" w14:textId="77777777"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t xml:space="preserve">For general information on Thrive LDN please contact </w:t>
      </w:r>
      <w:hyperlink r:id="rId10" w:history="1">
        <w:r w:rsidRPr="009D29C5">
          <w:rPr>
            <w:rFonts w:ascii="Arial" w:hAnsi="Arial" w:cs="Arial"/>
            <w:color w:val="0000FF"/>
            <w:u w:val="single"/>
            <w:lang w:eastAsia="en-US"/>
          </w:rPr>
          <w:t>info@thriveldn.co.uk</w:t>
        </w:r>
      </w:hyperlink>
      <w:r w:rsidRPr="009D29C5">
        <w:rPr>
          <w:rFonts w:ascii="Arial" w:hAnsi="Arial" w:cs="Arial"/>
          <w:color w:val="404040"/>
          <w:lang w:eastAsia="en-US"/>
        </w:rPr>
        <w:t>.</w:t>
      </w:r>
    </w:p>
    <w:p w14:paraId="5CD33B25" w14:textId="77777777" w:rsidR="0022238D" w:rsidRDefault="0022238D">
      <w:pPr>
        <w:suppressAutoHyphens w:val="0"/>
        <w:spacing w:after="200" w:line="276" w:lineRule="auto"/>
        <w:rPr>
          <w:rFonts w:ascii="Arial" w:hAnsi="Arial" w:cs="Times New Roman"/>
          <w:b/>
          <w:color w:val="595959"/>
          <w:sz w:val="28"/>
          <w:szCs w:val="28"/>
          <w:lang w:eastAsia="en-US"/>
        </w:rPr>
      </w:pPr>
      <w:r>
        <w:rPr>
          <w:rFonts w:ascii="Arial" w:hAnsi="Arial" w:cs="Times New Roman"/>
          <w:b/>
          <w:color w:val="595959"/>
          <w:sz w:val="28"/>
          <w:szCs w:val="28"/>
          <w:lang w:eastAsia="en-US"/>
        </w:rPr>
        <w:br w:type="page"/>
      </w:r>
    </w:p>
    <w:sdt>
      <w:sdtPr>
        <w:rPr>
          <w:rFonts w:ascii="Arial" w:eastAsia="Calibri" w:hAnsi="Arial" w:cs="Arial"/>
          <w:color w:val="auto"/>
          <w:sz w:val="22"/>
          <w:szCs w:val="22"/>
          <w:lang w:val="en-GB" w:eastAsia="en-GB"/>
        </w:rPr>
        <w:id w:val="-574357448"/>
        <w:docPartObj>
          <w:docPartGallery w:val="Table of Contents"/>
          <w:docPartUnique/>
        </w:docPartObj>
      </w:sdtPr>
      <w:sdtEndPr>
        <w:rPr>
          <w:noProof/>
        </w:rPr>
      </w:sdtEndPr>
      <w:sdtContent>
        <w:p w14:paraId="2776C4DB" w14:textId="23590290" w:rsidR="00AE1793" w:rsidRPr="00C03DBF" w:rsidRDefault="00AE1793">
          <w:pPr>
            <w:pStyle w:val="TOCHeading"/>
            <w:rPr>
              <w:rFonts w:ascii="Arial" w:eastAsia="Calibri" w:hAnsi="Arial" w:cs="Arial"/>
              <w:b/>
              <w:bCs/>
              <w:color w:val="595959"/>
              <w:sz w:val="28"/>
              <w:szCs w:val="28"/>
              <w:lang w:val="en-GB"/>
            </w:rPr>
          </w:pPr>
          <w:r w:rsidRPr="00C03DBF">
            <w:rPr>
              <w:rFonts w:ascii="Arial" w:eastAsia="Calibri" w:hAnsi="Arial" w:cs="Arial"/>
              <w:b/>
              <w:bCs/>
              <w:color w:val="595959"/>
              <w:sz w:val="28"/>
              <w:szCs w:val="28"/>
              <w:lang w:val="en-GB"/>
            </w:rPr>
            <w:t>Contents</w:t>
          </w:r>
        </w:p>
        <w:p w14:paraId="28C4254E" w14:textId="77777777" w:rsidR="00416272" w:rsidRPr="00C03DBF" w:rsidRDefault="00416272" w:rsidP="00416272">
          <w:pPr>
            <w:rPr>
              <w:rFonts w:ascii="Arial" w:hAnsi="Arial" w:cs="Arial"/>
              <w:lang w:eastAsia="en-US"/>
            </w:rPr>
          </w:pPr>
        </w:p>
        <w:p w14:paraId="3F79E722" w14:textId="3162C185" w:rsidR="00C03DBF" w:rsidRPr="00C03DBF" w:rsidRDefault="00AE1793" w:rsidP="00C03DBF">
          <w:pPr>
            <w:pStyle w:val="TOC1"/>
            <w:rPr>
              <w:rFonts w:eastAsiaTheme="minorEastAsia"/>
            </w:rPr>
          </w:pPr>
          <w:r w:rsidRPr="00C03DBF">
            <w:fldChar w:fldCharType="begin"/>
          </w:r>
          <w:r w:rsidRPr="00C03DBF">
            <w:instrText xml:space="preserve"> TOC \o "1-3" \h \z \u </w:instrText>
          </w:r>
          <w:r w:rsidRPr="00C03DBF">
            <w:fldChar w:fldCharType="separate"/>
          </w:r>
          <w:hyperlink w:anchor="_Toc42843214" w:history="1">
            <w:r w:rsidR="00C03DBF" w:rsidRPr="00C03DBF">
              <w:rPr>
                <w:rStyle w:val="Hyperlink"/>
              </w:rPr>
              <w:t>1.</w:t>
            </w:r>
            <w:r w:rsidR="00C03DBF" w:rsidRPr="00C03DBF">
              <w:rPr>
                <w:rFonts w:eastAsiaTheme="minorEastAsia"/>
              </w:rPr>
              <w:tab/>
            </w:r>
            <w:r w:rsidR="00C03DBF" w:rsidRPr="00C03DBF">
              <w:rPr>
                <w:rStyle w:val="Hyperlink"/>
              </w:rPr>
              <w:t>Suggested standard text for mental health signposting</w:t>
            </w:r>
            <w:r w:rsidR="00C03DBF" w:rsidRPr="00C03DBF">
              <w:rPr>
                <w:webHidden/>
              </w:rPr>
              <w:tab/>
            </w:r>
            <w:r w:rsidR="00C03DBF" w:rsidRPr="00C03DBF">
              <w:rPr>
                <w:webHidden/>
              </w:rPr>
              <w:fldChar w:fldCharType="begin"/>
            </w:r>
            <w:r w:rsidR="00C03DBF" w:rsidRPr="00C03DBF">
              <w:rPr>
                <w:webHidden/>
              </w:rPr>
              <w:instrText xml:space="preserve"> PAGEREF _Toc42843214 \h </w:instrText>
            </w:r>
            <w:r w:rsidR="00C03DBF" w:rsidRPr="00C03DBF">
              <w:rPr>
                <w:webHidden/>
              </w:rPr>
            </w:r>
            <w:r w:rsidR="00C03DBF" w:rsidRPr="00C03DBF">
              <w:rPr>
                <w:webHidden/>
              </w:rPr>
              <w:fldChar w:fldCharType="separate"/>
            </w:r>
            <w:r w:rsidR="00A575C7">
              <w:rPr>
                <w:webHidden/>
              </w:rPr>
              <w:t>3</w:t>
            </w:r>
            <w:r w:rsidR="00C03DBF" w:rsidRPr="00C03DBF">
              <w:rPr>
                <w:webHidden/>
              </w:rPr>
              <w:fldChar w:fldCharType="end"/>
            </w:r>
          </w:hyperlink>
        </w:p>
        <w:p w14:paraId="42A4D253" w14:textId="7FE8F5C3" w:rsidR="00C03DBF" w:rsidRPr="00C03DBF" w:rsidRDefault="00FF2857" w:rsidP="00C03DBF">
          <w:pPr>
            <w:pStyle w:val="TOC2"/>
            <w:rPr>
              <w:rFonts w:ascii="Arial" w:hAnsi="Arial" w:cs="Arial"/>
              <w:noProof/>
            </w:rPr>
          </w:pPr>
          <w:hyperlink w:anchor="_Toc42843215" w:history="1">
            <w:r w:rsidR="00C03DBF" w:rsidRPr="00C03DBF">
              <w:rPr>
                <w:rStyle w:val="Hyperlink"/>
                <w:rFonts w:ascii="Arial" w:hAnsi="Arial" w:cs="Arial"/>
                <w:noProof/>
                <w:lang w:eastAsia="en-US"/>
              </w:rPr>
              <w:t>1.1 Standard text for partner’s webpage</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_Toc42843215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3</w:t>
            </w:r>
            <w:r w:rsidR="00C03DBF" w:rsidRPr="00C03DBF">
              <w:rPr>
                <w:rFonts w:ascii="Arial" w:hAnsi="Arial" w:cs="Arial"/>
                <w:noProof/>
                <w:webHidden/>
              </w:rPr>
              <w:fldChar w:fldCharType="end"/>
            </w:r>
          </w:hyperlink>
        </w:p>
        <w:p w14:paraId="4825A53A" w14:textId="7409254A" w:rsidR="00C03DBF" w:rsidRPr="00C03DBF" w:rsidRDefault="00FF2857" w:rsidP="00C03DBF">
          <w:pPr>
            <w:pStyle w:val="TOC2"/>
            <w:rPr>
              <w:rFonts w:ascii="Arial" w:hAnsi="Arial" w:cs="Arial"/>
              <w:noProof/>
            </w:rPr>
          </w:pPr>
          <w:hyperlink w:anchor="_Toc42843216" w:history="1">
            <w:r w:rsidR="00C03DBF" w:rsidRPr="00C03DBF">
              <w:rPr>
                <w:rStyle w:val="Hyperlink"/>
                <w:rFonts w:ascii="Arial" w:hAnsi="Arial" w:cs="Arial"/>
                <w:noProof/>
                <w:lang w:eastAsia="en-US"/>
              </w:rPr>
              <w:t>1.2 Standard text for social media</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_Toc42843216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5</w:t>
            </w:r>
            <w:r w:rsidR="00C03DBF" w:rsidRPr="00C03DBF">
              <w:rPr>
                <w:rFonts w:ascii="Arial" w:hAnsi="Arial" w:cs="Arial"/>
                <w:noProof/>
                <w:webHidden/>
              </w:rPr>
              <w:fldChar w:fldCharType="end"/>
            </w:r>
          </w:hyperlink>
        </w:p>
        <w:p w14:paraId="67406B33" w14:textId="7A60C0D7" w:rsidR="00C03DBF" w:rsidRDefault="00FF2857" w:rsidP="00C03DBF">
          <w:pPr>
            <w:pStyle w:val="TOC2"/>
            <w:rPr>
              <w:rStyle w:val="Hyperlink"/>
              <w:rFonts w:ascii="Arial" w:hAnsi="Arial" w:cs="Arial"/>
              <w:noProof/>
            </w:rPr>
          </w:pPr>
          <w:hyperlink w:anchor="_Toc42843217" w:history="1">
            <w:r w:rsidR="00C03DBF" w:rsidRPr="00C03DBF">
              <w:rPr>
                <w:rStyle w:val="Hyperlink"/>
                <w:rFonts w:ascii="Arial" w:hAnsi="Arial" w:cs="Arial"/>
                <w:noProof/>
                <w:lang w:eastAsia="en-US"/>
              </w:rPr>
              <w:t>1.3 Standard text for newsletters and/or offline copy</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_Toc42843217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6</w:t>
            </w:r>
            <w:r w:rsidR="00C03DBF" w:rsidRPr="00C03DBF">
              <w:rPr>
                <w:rFonts w:ascii="Arial" w:hAnsi="Arial" w:cs="Arial"/>
                <w:noProof/>
                <w:webHidden/>
              </w:rPr>
              <w:fldChar w:fldCharType="end"/>
            </w:r>
          </w:hyperlink>
        </w:p>
        <w:p w14:paraId="774AC635" w14:textId="77777777" w:rsidR="00C03DBF" w:rsidRPr="00C03DBF" w:rsidRDefault="00C03DBF" w:rsidP="00C03DBF">
          <w:pPr>
            <w:rPr>
              <w:noProof/>
            </w:rPr>
          </w:pPr>
        </w:p>
        <w:p w14:paraId="2D5D6828" w14:textId="736A6D94" w:rsidR="00C03DBF" w:rsidRDefault="00FF2857" w:rsidP="00C03DBF">
          <w:pPr>
            <w:pStyle w:val="TOC1"/>
            <w:rPr>
              <w:rStyle w:val="Hyperlink"/>
            </w:rPr>
          </w:pPr>
          <w:hyperlink w:anchor="_Toc42843218" w:history="1">
            <w:r w:rsidR="00C03DBF" w:rsidRPr="00C03DBF">
              <w:rPr>
                <w:rStyle w:val="Hyperlink"/>
              </w:rPr>
              <w:t>2.</w:t>
            </w:r>
            <w:r w:rsidR="00C03DBF" w:rsidRPr="00C03DBF">
              <w:rPr>
                <w:rFonts w:eastAsiaTheme="minorEastAsia"/>
              </w:rPr>
              <w:tab/>
            </w:r>
            <w:r w:rsidR="00C03DBF" w:rsidRPr="00C03DBF">
              <w:rPr>
                <w:rStyle w:val="Hyperlink"/>
              </w:rPr>
              <w:t>The list of current IAPT services in London</w:t>
            </w:r>
            <w:r w:rsidR="00C03DBF" w:rsidRPr="00C03DBF">
              <w:rPr>
                <w:webHidden/>
              </w:rPr>
              <w:tab/>
            </w:r>
            <w:r w:rsidR="00C03DBF" w:rsidRPr="00C03DBF">
              <w:rPr>
                <w:webHidden/>
              </w:rPr>
              <w:fldChar w:fldCharType="begin"/>
            </w:r>
            <w:r w:rsidR="00C03DBF" w:rsidRPr="00C03DBF">
              <w:rPr>
                <w:webHidden/>
              </w:rPr>
              <w:instrText xml:space="preserve"> PAGEREF _Toc42843218 \h </w:instrText>
            </w:r>
            <w:r w:rsidR="00C03DBF" w:rsidRPr="00C03DBF">
              <w:rPr>
                <w:webHidden/>
              </w:rPr>
            </w:r>
            <w:r w:rsidR="00C03DBF" w:rsidRPr="00C03DBF">
              <w:rPr>
                <w:webHidden/>
              </w:rPr>
              <w:fldChar w:fldCharType="separate"/>
            </w:r>
            <w:r w:rsidR="00A575C7">
              <w:rPr>
                <w:webHidden/>
              </w:rPr>
              <w:t>8</w:t>
            </w:r>
            <w:r w:rsidR="00C03DBF" w:rsidRPr="00C03DBF">
              <w:rPr>
                <w:webHidden/>
              </w:rPr>
              <w:fldChar w:fldCharType="end"/>
            </w:r>
          </w:hyperlink>
        </w:p>
        <w:p w14:paraId="12318451" w14:textId="77777777" w:rsidR="00C03DBF" w:rsidRPr="00C03DBF" w:rsidRDefault="00C03DBF" w:rsidP="00C03DBF">
          <w:pPr>
            <w:rPr>
              <w:noProof/>
              <w:lang w:eastAsia="en-US"/>
            </w:rPr>
          </w:pPr>
        </w:p>
        <w:p w14:paraId="73719E32" w14:textId="57E2A665" w:rsidR="00C03DBF" w:rsidRPr="00C03DBF" w:rsidRDefault="00FF2857" w:rsidP="00C03DBF">
          <w:pPr>
            <w:pStyle w:val="TOC1"/>
            <w:rPr>
              <w:rFonts w:eastAsiaTheme="minorEastAsia"/>
            </w:rPr>
          </w:pPr>
          <w:hyperlink w:anchor="_Toc42843219" w:history="1">
            <w:r w:rsidR="00C03DBF" w:rsidRPr="00C03DBF">
              <w:rPr>
                <w:rStyle w:val="Hyperlink"/>
              </w:rPr>
              <w:t>3.</w:t>
            </w:r>
            <w:r w:rsidR="00C03DBF" w:rsidRPr="00C03DBF">
              <w:rPr>
                <w:rFonts w:eastAsiaTheme="minorEastAsia"/>
              </w:rPr>
              <w:tab/>
            </w:r>
            <w:r w:rsidR="00C03DBF" w:rsidRPr="00C03DBF">
              <w:rPr>
                <w:rStyle w:val="Hyperlink"/>
              </w:rPr>
              <w:t>Overview</w:t>
            </w:r>
            <w:r w:rsidR="00A575C7">
              <w:rPr>
                <w:rStyle w:val="Hyperlink"/>
              </w:rPr>
              <w:t xml:space="preserve"> and further information</w:t>
            </w:r>
            <w:r w:rsidR="00C03DBF" w:rsidRPr="00C03DBF">
              <w:rPr>
                <w:webHidden/>
              </w:rPr>
              <w:tab/>
            </w:r>
            <w:r w:rsidR="00C03DBF" w:rsidRPr="00C03DBF">
              <w:rPr>
                <w:webHidden/>
              </w:rPr>
              <w:fldChar w:fldCharType="begin"/>
            </w:r>
            <w:r w:rsidR="00C03DBF" w:rsidRPr="00C03DBF">
              <w:rPr>
                <w:webHidden/>
              </w:rPr>
              <w:instrText xml:space="preserve"> PAGEREF _Toc42843219 \h </w:instrText>
            </w:r>
            <w:r w:rsidR="00C03DBF" w:rsidRPr="00C03DBF">
              <w:rPr>
                <w:webHidden/>
              </w:rPr>
            </w:r>
            <w:r w:rsidR="00C03DBF" w:rsidRPr="00C03DBF">
              <w:rPr>
                <w:webHidden/>
              </w:rPr>
              <w:fldChar w:fldCharType="separate"/>
            </w:r>
            <w:r w:rsidR="00A575C7">
              <w:rPr>
                <w:webHidden/>
              </w:rPr>
              <w:t>12</w:t>
            </w:r>
            <w:r w:rsidR="00C03DBF" w:rsidRPr="00C03DBF">
              <w:rPr>
                <w:webHidden/>
              </w:rPr>
              <w:fldChar w:fldCharType="end"/>
            </w:r>
          </w:hyperlink>
        </w:p>
        <w:p w14:paraId="68CED1EF" w14:textId="4E33DD6C" w:rsidR="00C03DBF" w:rsidRPr="00C03DBF" w:rsidRDefault="00FF2857" w:rsidP="00C03DBF">
          <w:pPr>
            <w:pStyle w:val="TOC2"/>
            <w:rPr>
              <w:rFonts w:ascii="Arial" w:hAnsi="Arial" w:cs="Arial"/>
              <w:noProof/>
            </w:rPr>
          </w:pPr>
          <w:hyperlink w:anchor="_Toc42843220" w:history="1">
            <w:r w:rsidR="00C03DBF" w:rsidRPr="00C03DBF">
              <w:rPr>
                <w:rStyle w:val="Hyperlink"/>
                <w:rFonts w:ascii="Arial" w:hAnsi="Arial" w:cs="Arial"/>
                <w:noProof/>
                <w:lang w:eastAsia="en-US"/>
              </w:rPr>
              <w:t>3.1 Encouraging help-seeking behaviours</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_Toc42843220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12</w:t>
            </w:r>
            <w:r w:rsidR="00C03DBF" w:rsidRPr="00C03DBF">
              <w:rPr>
                <w:rFonts w:ascii="Arial" w:hAnsi="Arial" w:cs="Arial"/>
                <w:noProof/>
                <w:webHidden/>
              </w:rPr>
              <w:fldChar w:fldCharType="end"/>
            </w:r>
          </w:hyperlink>
        </w:p>
        <w:p w14:paraId="61589BB5" w14:textId="58604E3C" w:rsidR="00C03DBF" w:rsidRPr="00C03DBF" w:rsidRDefault="00FF2857" w:rsidP="00C03DBF">
          <w:pPr>
            <w:pStyle w:val="TOC2"/>
            <w:rPr>
              <w:rFonts w:ascii="Arial" w:hAnsi="Arial" w:cs="Arial"/>
              <w:noProof/>
            </w:rPr>
          </w:pPr>
          <w:hyperlink w:anchor="_Toc42843221" w:history="1">
            <w:r w:rsidR="00C03DBF" w:rsidRPr="00C03DBF">
              <w:rPr>
                <w:rStyle w:val="Hyperlink"/>
                <w:rFonts w:ascii="Arial" w:hAnsi="Arial" w:cs="Arial"/>
                <w:noProof/>
                <w:lang w:eastAsia="en-US"/>
              </w:rPr>
              <w:t>3.2 The spectrum of support for Londoners</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_Toc42843221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12</w:t>
            </w:r>
            <w:r w:rsidR="00C03DBF" w:rsidRPr="00C03DBF">
              <w:rPr>
                <w:rFonts w:ascii="Arial" w:hAnsi="Arial" w:cs="Arial"/>
                <w:noProof/>
                <w:webHidden/>
              </w:rPr>
              <w:fldChar w:fldCharType="end"/>
            </w:r>
          </w:hyperlink>
        </w:p>
        <w:p w14:paraId="1F5A5F73" w14:textId="635C07E8" w:rsidR="00C03DBF" w:rsidRPr="00C03DBF" w:rsidRDefault="00FF2857" w:rsidP="00C03DBF">
          <w:pPr>
            <w:pStyle w:val="TOC2"/>
            <w:rPr>
              <w:rFonts w:ascii="Arial" w:hAnsi="Arial" w:cs="Arial"/>
              <w:noProof/>
            </w:rPr>
          </w:pPr>
          <w:hyperlink w:anchor="_Toc42843222" w:history="1">
            <w:r w:rsidR="00C03DBF" w:rsidRPr="00C03DBF">
              <w:rPr>
                <w:rStyle w:val="Hyperlink"/>
                <w:rFonts w:ascii="Arial" w:hAnsi="Arial" w:cs="Arial"/>
                <w:noProof/>
                <w:lang w:eastAsia="en-US"/>
              </w:rPr>
              <w:t>3.3 The role of local IAPT services in London</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_Toc42843222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14</w:t>
            </w:r>
            <w:r w:rsidR="00C03DBF" w:rsidRPr="00C03DBF">
              <w:rPr>
                <w:rFonts w:ascii="Arial" w:hAnsi="Arial" w:cs="Arial"/>
                <w:noProof/>
                <w:webHidden/>
              </w:rPr>
              <w:fldChar w:fldCharType="end"/>
            </w:r>
          </w:hyperlink>
        </w:p>
        <w:p w14:paraId="690C7972" w14:textId="3B04BE7A" w:rsidR="00C03DBF" w:rsidRPr="00C03DBF" w:rsidRDefault="00FF2857">
          <w:pPr>
            <w:pStyle w:val="TOC3"/>
            <w:tabs>
              <w:tab w:val="right" w:leader="dot" w:pos="9016"/>
            </w:tabs>
            <w:rPr>
              <w:rFonts w:ascii="Arial" w:hAnsi="Arial" w:cs="Arial"/>
              <w:noProof/>
            </w:rPr>
          </w:pPr>
          <w:hyperlink w:anchor="_Toc42843223" w:history="1">
            <w:r w:rsidR="00C03DBF" w:rsidRPr="00C03DBF">
              <w:rPr>
                <w:rStyle w:val="Hyperlink"/>
                <w:rFonts w:ascii="Arial" w:hAnsi="Arial" w:cs="Arial"/>
                <w:noProof/>
                <w:lang w:eastAsia="en-US"/>
              </w:rPr>
              <w:t>3.3.1 How do Londoners access these services?</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_Toc42843223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14</w:t>
            </w:r>
            <w:r w:rsidR="00C03DBF" w:rsidRPr="00C03DBF">
              <w:rPr>
                <w:rFonts w:ascii="Arial" w:hAnsi="Arial" w:cs="Arial"/>
                <w:noProof/>
                <w:webHidden/>
              </w:rPr>
              <w:fldChar w:fldCharType="end"/>
            </w:r>
          </w:hyperlink>
        </w:p>
        <w:p w14:paraId="1E9BECDF" w14:textId="29CA2878" w:rsidR="00C03DBF" w:rsidRPr="00C03DBF" w:rsidRDefault="00FF2857">
          <w:pPr>
            <w:pStyle w:val="TOC3"/>
            <w:tabs>
              <w:tab w:val="right" w:leader="dot" w:pos="9016"/>
            </w:tabs>
            <w:rPr>
              <w:rFonts w:ascii="Arial" w:hAnsi="Arial" w:cs="Arial"/>
              <w:noProof/>
            </w:rPr>
          </w:pPr>
          <w:hyperlink w:anchor="_Toc42843224" w:history="1">
            <w:r w:rsidR="00C03DBF" w:rsidRPr="00C03DBF">
              <w:rPr>
                <w:rStyle w:val="Hyperlink"/>
                <w:rFonts w:ascii="Arial" w:hAnsi="Arial" w:cs="Arial"/>
                <w:noProof/>
                <w:lang w:eastAsia="en-US"/>
              </w:rPr>
              <w:t>3.3.2 How does treatment work?</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_Toc42843224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14</w:t>
            </w:r>
            <w:r w:rsidR="00C03DBF" w:rsidRPr="00C03DBF">
              <w:rPr>
                <w:rFonts w:ascii="Arial" w:hAnsi="Arial" w:cs="Arial"/>
                <w:noProof/>
                <w:webHidden/>
              </w:rPr>
              <w:fldChar w:fldCharType="end"/>
            </w:r>
          </w:hyperlink>
        </w:p>
        <w:p w14:paraId="5EDAF469" w14:textId="6EFF8AB4" w:rsidR="00C03DBF" w:rsidRPr="00C03DBF" w:rsidRDefault="00FF2857" w:rsidP="00C03DBF">
          <w:pPr>
            <w:pStyle w:val="TOC2"/>
            <w:rPr>
              <w:rFonts w:ascii="Arial" w:hAnsi="Arial" w:cs="Arial"/>
              <w:noProof/>
            </w:rPr>
          </w:pPr>
          <w:hyperlink w:anchor="_Toc42843225" w:history="1">
            <w:r w:rsidR="00C03DBF" w:rsidRPr="00C03DBF">
              <w:rPr>
                <w:rStyle w:val="Hyperlink"/>
                <w:rFonts w:ascii="Arial" w:hAnsi="Arial" w:cs="Arial"/>
                <w:noProof/>
                <w:lang w:eastAsia="en-US"/>
              </w:rPr>
              <w:t>3.4 Support from Digital IAPT to help keep Londoners well</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_Toc42843225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15</w:t>
            </w:r>
            <w:r w:rsidR="00C03DBF" w:rsidRPr="00C03DBF">
              <w:rPr>
                <w:rFonts w:ascii="Arial" w:hAnsi="Arial" w:cs="Arial"/>
                <w:noProof/>
                <w:webHidden/>
              </w:rPr>
              <w:fldChar w:fldCharType="end"/>
            </w:r>
          </w:hyperlink>
        </w:p>
        <w:p w14:paraId="10DF5257" w14:textId="298C915A" w:rsidR="00C03DBF" w:rsidRPr="00C03DBF" w:rsidRDefault="00FF2857">
          <w:pPr>
            <w:pStyle w:val="TOC3"/>
            <w:tabs>
              <w:tab w:val="right" w:leader="dot" w:pos="9016"/>
            </w:tabs>
            <w:rPr>
              <w:rFonts w:ascii="Arial" w:hAnsi="Arial" w:cs="Arial"/>
              <w:noProof/>
            </w:rPr>
          </w:pPr>
          <w:hyperlink w:anchor="_Toc42843226" w:history="1">
            <w:r w:rsidR="00C03DBF" w:rsidRPr="00C03DBF">
              <w:rPr>
                <w:rStyle w:val="Hyperlink"/>
                <w:rFonts w:ascii="Arial" w:hAnsi="Arial" w:cs="Arial"/>
                <w:noProof/>
                <w:lang w:eastAsia="en-US"/>
              </w:rPr>
              <w:t>3.4.1 Coping Well During Covid – public webinar series</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_Toc42843226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15</w:t>
            </w:r>
            <w:r w:rsidR="00C03DBF" w:rsidRPr="00C03DBF">
              <w:rPr>
                <w:rFonts w:ascii="Arial" w:hAnsi="Arial" w:cs="Arial"/>
                <w:noProof/>
                <w:webHidden/>
              </w:rPr>
              <w:fldChar w:fldCharType="end"/>
            </w:r>
          </w:hyperlink>
        </w:p>
        <w:p w14:paraId="62668030" w14:textId="5347AF51" w:rsidR="00C03DBF" w:rsidRPr="00C03DBF" w:rsidRDefault="00FF2857">
          <w:pPr>
            <w:pStyle w:val="TOC3"/>
            <w:tabs>
              <w:tab w:val="right" w:leader="dot" w:pos="9016"/>
            </w:tabs>
            <w:rPr>
              <w:rFonts w:ascii="Arial" w:hAnsi="Arial" w:cs="Arial"/>
              <w:noProof/>
            </w:rPr>
          </w:pPr>
          <w:hyperlink w:anchor="_Toc42843227" w:history="1">
            <w:r w:rsidR="00C03DBF" w:rsidRPr="00C03DBF">
              <w:rPr>
                <w:rStyle w:val="Hyperlink"/>
                <w:rFonts w:ascii="Arial" w:hAnsi="Arial" w:cs="Arial"/>
                <w:noProof/>
                <w:lang w:eastAsia="en-US"/>
              </w:rPr>
              <w:t xml:space="preserve">3.4.2 Coping Well During Covid – </w:t>
            </w:r>
            <w:r w:rsidR="000E0C15">
              <w:rPr>
                <w:rStyle w:val="Hyperlink"/>
                <w:rFonts w:ascii="Arial" w:hAnsi="Arial" w:cs="Arial"/>
                <w:noProof/>
                <w:lang w:eastAsia="en-US"/>
              </w:rPr>
              <w:t>w</w:t>
            </w:r>
            <w:r w:rsidR="00C03DBF" w:rsidRPr="00C03DBF">
              <w:rPr>
                <w:rStyle w:val="Hyperlink"/>
                <w:rFonts w:ascii="Arial" w:hAnsi="Arial" w:cs="Arial"/>
                <w:noProof/>
                <w:lang w:eastAsia="en-US"/>
              </w:rPr>
              <w:t>orkforce webinar series</w:t>
            </w:r>
            <w:r w:rsidR="00C03DBF" w:rsidRPr="00C03DBF">
              <w:rPr>
                <w:rFonts w:ascii="Arial" w:hAnsi="Arial" w:cs="Arial"/>
                <w:noProof/>
                <w:webHidden/>
              </w:rPr>
              <w:tab/>
            </w:r>
            <w:r w:rsidR="00C03DBF" w:rsidRPr="00C03DBF">
              <w:rPr>
                <w:rFonts w:ascii="Arial" w:hAnsi="Arial" w:cs="Arial"/>
                <w:noProof/>
                <w:webHidden/>
              </w:rPr>
              <w:fldChar w:fldCharType="begin"/>
            </w:r>
            <w:r w:rsidR="00C03DBF" w:rsidRPr="00C03DBF">
              <w:rPr>
                <w:rFonts w:ascii="Arial" w:hAnsi="Arial" w:cs="Arial"/>
                <w:noProof/>
                <w:webHidden/>
              </w:rPr>
              <w:instrText xml:space="preserve"> PAGEREF _Toc42843227 \h </w:instrText>
            </w:r>
            <w:r w:rsidR="00C03DBF" w:rsidRPr="00C03DBF">
              <w:rPr>
                <w:rFonts w:ascii="Arial" w:hAnsi="Arial" w:cs="Arial"/>
                <w:noProof/>
                <w:webHidden/>
              </w:rPr>
            </w:r>
            <w:r w:rsidR="00C03DBF" w:rsidRPr="00C03DBF">
              <w:rPr>
                <w:rFonts w:ascii="Arial" w:hAnsi="Arial" w:cs="Arial"/>
                <w:noProof/>
                <w:webHidden/>
              </w:rPr>
              <w:fldChar w:fldCharType="separate"/>
            </w:r>
            <w:r w:rsidR="00A575C7">
              <w:rPr>
                <w:rFonts w:ascii="Arial" w:hAnsi="Arial" w:cs="Arial"/>
                <w:noProof/>
                <w:webHidden/>
              </w:rPr>
              <w:t>16</w:t>
            </w:r>
            <w:r w:rsidR="00C03DBF" w:rsidRPr="00C03DBF">
              <w:rPr>
                <w:rFonts w:ascii="Arial" w:hAnsi="Arial" w:cs="Arial"/>
                <w:noProof/>
                <w:webHidden/>
              </w:rPr>
              <w:fldChar w:fldCharType="end"/>
            </w:r>
          </w:hyperlink>
        </w:p>
        <w:p w14:paraId="126AD403" w14:textId="0EDC962D" w:rsidR="00AE1793" w:rsidRDefault="00AE1793">
          <w:r w:rsidRPr="00C03DBF">
            <w:rPr>
              <w:rFonts w:ascii="Arial" w:hAnsi="Arial" w:cs="Arial"/>
              <w:noProof/>
            </w:rPr>
            <w:fldChar w:fldCharType="end"/>
          </w:r>
        </w:p>
      </w:sdtContent>
    </w:sdt>
    <w:p w14:paraId="0021D0D2" w14:textId="77777777" w:rsidR="00AE1793" w:rsidRDefault="00AE1793">
      <w:pPr>
        <w:suppressAutoHyphens w:val="0"/>
        <w:spacing w:after="200" w:line="276" w:lineRule="auto"/>
        <w:rPr>
          <w:rFonts w:ascii="Arial" w:hAnsi="Arial" w:cs="Times New Roman"/>
          <w:b/>
          <w:color w:val="595959"/>
          <w:lang w:eastAsia="en-US"/>
        </w:rPr>
      </w:pPr>
      <w:r>
        <w:rPr>
          <w:rFonts w:ascii="Arial" w:hAnsi="Arial" w:cs="Times New Roman"/>
          <w:b/>
          <w:color w:val="595959"/>
          <w:lang w:eastAsia="en-US"/>
        </w:rPr>
        <w:br w:type="page"/>
      </w:r>
    </w:p>
    <w:p w14:paraId="1CEFEEC6" w14:textId="0A8D9085" w:rsidR="00AE1793" w:rsidRPr="004B483A" w:rsidRDefault="00AE1793" w:rsidP="00AE1793">
      <w:pPr>
        <w:pStyle w:val="Heading1"/>
        <w:numPr>
          <w:ilvl w:val="0"/>
          <w:numId w:val="32"/>
        </w:numPr>
        <w:rPr>
          <w:rFonts w:ascii="Arial" w:eastAsia="Calibri" w:hAnsi="Arial" w:cs="Arial"/>
          <w:b/>
          <w:color w:val="404040"/>
          <w:lang w:eastAsia="en-US"/>
        </w:rPr>
      </w:pPr>
      <w:bookmarkStart w:id="2" w:name="_Toc42843214"/>
      <w:r w:rsidRPr="004B483A">
        <w:rPr>
          <w:rFonts w:ascii="Arial" w:eastAsia="Calibri" w:hAnsi="Arial" w:cs="Arial"/>
          <w:b/>
          <w:color w:val="404040"/>
          <w:lang w:eastAsia="en-US"/>
        </w:rPr>
        <w:lastRenderedPageBreak/>
        <w:t xml:space="preserve">Suggested standard text </w:t>
      </w:r>
      <w:r w:rsidR="00416272" w:rsidRPr="004B483A">
        <w:rPr>
          <w:rFonts w:ascii="Arial" w:eastAsia="Calibri" w:hAnsi="Arial" w:cs="Arial"/>
          <w:b/>
          <w:color w:val="404040"/>
          <w:lang w:eastAsia="en-US"/>
        </w:rPr>
        <w:t>for mental health signposting</w:t>
      </w:r>
      <w:bookmarkEnd w:id="2"/>
    </w:p>
    <w:p w14:paraId="34F544FB" w14:textId="5FBB4D7B" w:rsidR="00AE1793" w:rsidRPr="00AE1793" w:rsidRDefault="00AE1793" w:rsidP="00AE1793">
      <w:pPr>
        <w:autoSpaceDN/>
        <w:spacing w:before="120" w:after="240" w:line="276" w:lineRule="auto"/>
        <w:textAlignment w:val="auto"/>
        <w:rPr>
          <w:rFonts w:ascii="Arial" w:hAnsi="Arial" w:cs="Arial"/>
          <w:color w:val="404040"/>
        </w:rPr>
      </w:pPr>
      <w:r w:rsidRPr="00AE1793">
        <w:rPr>
          <w:rFonts w:ascii="Arial" w:hAnsi="Arial" w:cs="Arial"/>
          <w:color w:val="404040"/>
        </w:rPr>
        <w:t xml:space="preserve">This </w:t>
      </w:r>
      <w:r w:rsidR="00416272">
        <w:rPr>
          <w:rFonts w:ascii="Arial" w:hAnsi="Arial" w:cs="Arial"/>
          <w:color w:val="404040"/>
        </w:rPr>
        <w:t xml:space="preserve">standard text </w:t>
      </w:r>
      <w:r w:rsidRPr="00AE1793">
        <w:rPr>
          <w:rFonts w:ascii="Arial" w:hAnsi="Arial" w:cs="Arial"/>
          <w:color w:val="404040"/>
        </w:rPr>
        <w:t>can be adapted by partners</w:t>
      </w:r>
      <w:r w:rsidR="00416272" w:rsidRPr="00416272">
        <w:t xml:space="preserve"> </w:t>
      </w:r>
      <w:r w:rsidR="00416272" w:rsidRPr="00416272">
        <w:rPr>
          <w:rFonts w:ascii="Arial" w:hAnsi="Arial" w:cs="Arial"/>
          <w:color w:val="404040"/>
        </w:rPr>
        <w:t xml:space="preserve">in London for </w:t>
      </w:r>
      <w:r w:rsidR="00897B4E">
        <w:rPr>
          <w:rFonts w:ascii="Arial" w:hAnsi="Arial" w:cs="Arial"/>
          <w:color w:val="404040"/>
        </w:rPr>
        <w:t>local websites (as a resource or news article)</w:t>
      </w:r>
      <w:r w:rsidR="00416272" w:rsidRPr="00416272">
        <w:rPr>
          <w:rFonts w:ascii="Arial" w:hAnsi="Arial" w:cs="Arial"/>
          <w:color w:val="404040"/>
        </w:rPr>
        <w:t xml:space="preserve"> and </w:t>
      </w:r>
      <w:r w:rsidR="00897B4E">
        <w:rPr>
          <w:rFonts w:ascii="Arial" w:hAnsi="Arial" w:cs="Arial"/>
          <w:color w:val="404040"/>
        </w:rPr>
        <w:t xml:space="preserve">suggested </w:t>
      </w:r>
      <w:r w:rsidR="00416272" w:rsidRPr="00416272">
        <w:rPr>
          <w:rFonts w:ascii="Arial" w:hAnsi="Arial" w:cs="Arial"/>
          <w:color w:val="404040"/>
        </w:rPr>
        <w:t>social media</w:t>
      </w:r>
      <w:r w:rsidR="00897B4E">
        <w:rPr>
          <w:rFonts w:ascii="Arial" w:hAnsi="Arial" w:cs="Arial"/>
          <w:color w:val="404040"/>
        </w:rPr>
        <w:t xml:space="preserve"> posts</w:t>
      </w:r>
      <w:r w:rsidRPr="00AE1793">
        <w:rPr>
          <w:rFonts w:ascii="Arial" w:hAnsi="Arial" w:cs="Arial"/>
          <w:color w:val="404040"/>
        </w:rPr>
        <w:t>.  The text in red needs to be localised</w:t>
      </w:r>
      <w:r w:rsidR="00416272">
        <w:rPr>
          <w:rFonts w:ascii="Arial" w:hAnsi="Arial" w:cs="Arial"/>
          <w:color w:val="404040"/>
        </w:rPr>
        <w:t xml:space="preserve"> or removed as relevant</w:t>
      </w:r>
      <w:r w:rsidRPr="00AE1793">
        <w:rPr>
          <w:rFonts w:ascii="Arial" w:hAnsi="Arial" w:cs="Arial"/>
          <w:color w:val="404040"/>
        </w:rPr>
        <w:t xml:space="preserve">.  </w:t>
      </w:r>
    </w:p>
    <w:p w14:paraId="3BA7D5A1" w14:textId="05CD8351" w:rsidR="00AE1793" w:rsidRPr="00897B4E" w:rsidRDefault="00AE1793" w:rsidP="00897B4E">
      <w:pPr>
        <w:pStyle w:val="Heading2"/>
        <w:rPr>
          <w:rFonts w:ascii="Arial" w:eastAsia="Calibri" w:hAnsi="Arial" w:cs="Arial"/>
          <w:b/>
          <w:bCs/>
          <w:color w:val="404040"/>
          <w:sz w:val="28"/>
          <w:szCs w:val="28"/>
          <w:lang w:eastAsia="en-US"/>
        </w:rPr>
      </w:pPr>
      <w:bookmarkStart w:id="3" w:name="_Toc42843215"/>
      <w:r w:rsidRPr="00897B4E">
        <w:rPr>
          <w:rFonts w:ascii="Arial" w:eastAsia="Calibri" w:hAnsi="Arial" w:cs="Arial"/>
          <w:b/>
          <w:bCs/>
          <w:color w:val="404040"/>
          <w:sz w:val="28"/>
          <w:szCs w:val="28"/>
          <w:lang w:eastAsia="en-US"/>
        </w:rPr>
        <w:t>1.1 Standard text for partner’s webpage</w:t>
      </w:r>
      <w:bookmarkEnd w:id="3"/>
    </w:p>
    <w:p w14:paraId="4204E35A" w14:textId="2F984712" w:rsidR="00897B4E" w:rsidRPr="00897B4E" w:rsidRDefault="00897B4E" w:rsidP="00AE1793">
      <w:pPr>
        <w:spacing w:before="120" w:after="120"/>
        <w:rPr>
          <w:rFonts w:ascii="Arial" w:hAnsi="Arial" w:cs="Arial"/>
          <w:color w:val="404040"/>
        </w:rPr>
      </w:pPr>
      <w:r w:rsidRPr="00897B4E">
        <w:rPr>
          <w:rFonts w:ascii="Arial" w:hAnsi="Arial" w:cs="Arial"/>
          <w:color w:val="404040"/>
        </w:rPr>
        <w:t xml:space="preserve">This standard text can be adapted by partners in London for </w:t>
      </w:r>
      <w:r>
        <w:rPr>
          <w:rFonts w:ascii="Arial" w:hAnsi="Arial" w:cs="Arial"/>
          <w:color w:val="404040"/>
        </w:rPr>
        <w:t>local websites</w:t>
      </w:r>
      <w:r w:rsidRPr="00897B4E">
        <w:rPr>
          <w:rFonts w:ascii="Arial" w:hAnsi="Arial" w:cs="Arial"/>
          <w:color w:val="404040"/>
        </w:rPr>
        <w:t xml:space="preserve">. </w:t>
      </w:r>
    </w:p>
    <w:p w14:paraId="30BB6811" w14:textId="699631E4" w:rsidR="00AE1793" w:rsidRPr="00AB231F" w:rsidRDefault="00AE1793" w:rsidP="00AE1793">
      <w:pPr>
        <w:spacing w:before="120" w:after="120"/>
        <w:rPr>
          <w:rFonts w:ascii="Arial" w:hAnsi="Arial" w:cs="Arial"/>
          <w:b/>
          <w:bCs/>
          <w:color w:val="FF0000"/>
        </w:rPr>
      </w:pPr>
      <w:r w:rsidRPr="00AB231F">
        <w:rPr>
          <w:rFonts w:ascii="Arial" w:hAnsi="Arial" w:cs="Arial"/>
          <w:b/>
          <w:bCs/>
          <w:color w:val="FF0000"/>
        </w:rPr>
        <w:t>STARTS</w:t>
      </w:r>
    </w:p>
    <w:p w14:paraId="20942134" w14:textId="77777777" w:rsidR="00AE1793" w:rsidRPr="00207BDD" w:rsidRDefault="00AE1793" w:rsidP="00AE1793">
      <w:pPr>
        <w:autoSpaceDN/>
        <w:spacing w:before="120" w:after="240" w:line="276" w:lineRule="auto"/>
        <w:textAlignment w:val="auto"/>
        <w:rPr>
          <w:rFonts w:ascii="Arial" w:hAnsi="Arial" w:cs="Arial"/>
          <w:b/>
          <w:bCs/>
          <w:color w:val="404040"/>
          <w:sz w:val="28"/>
          <w:szCs w:val="28"/>
          <w:lang w:eastAsia="en-US"/>
        </w:rPr>
      </w:pPr>
      <w:r w:rsidRPr="00207BDD">
        <w:rPr>
          <w:rFonts w:ascii="Arial" w:hAnsi="Arial" w:cs="Arial"/>
          <w:b/>
          <w:bCs/>
          <w:color w:val="404040"/>
          <w:sz w:val="28"/>
          <w:szCs w:val="28"/>
          <w:lang w:eastAsia="en-US"/>
        </w:rPr>
        <w:t>Tools and resources to help your mental health and wellbeing</w:t>
      </w:r>
    </w:p>
    <w:p w14:paraId="6DCA973D" w14:textId="77777777" w:rsidR="00AE1793" w:rsidRDefault="00AE1793" w:rsidP="00AE1793">
      <w:pPr>
        <w:spacing w:after="200"/>
        <w:rPr>
          <w:rFonts w:ascii="Arial" w:hAnsi="Arial" w:cs="Arial"/>
          <w:color w:val="404040"/>
        </w:rPr>
      </w:pPr>
      <w:r>
        <w:rPr>
          <w:rFonts w:ascii="Arial" w:hAnsi="Arial" w:cs="Arial"/>
          <w:color w:val="404040"/>
        </w:rPr>
        <w:t>I</w:t>
      </w:r>
      <w:r w:rsidRPr="003026EA">
        <w:rPr>
          <w:rFonts w:ascii="Arial" w:hAnsi="Arial" w:cs="Arial"/>
          <w:color w:val="404040"/>
        </w:rPr>
        <w:t>t</w:t>
      </w:r>
      <w:r w:rsidRPr="003026EA">
        <w:rPr>
          <w:rFonts w:ascii="Arial" w:hAnsi="Arial" w:cs="Arial"/>
          <w:color w:val="404040"/>
          <w:lang w:eastAsia="en-US"/>
        </w:rPr>
        <w:t xml:space="preserve"> is normal and okay to feel upset, anxious or confused at times</w:t>
      </w:r>
      <w:r w:rsidRPr="003026EA">
        <w:rPr>
          <w:rFonts w:ascii="Arial" w:hAnsi="Arial" w:cs="Arial"/>
          <w:color w:val="404040"/>
        </w:rPr>
        <w:t>.</w:t>
      </w:r>
      <w:r w:rsidRPr="00050C6C">
        <w:rPr>
          <w:rFonts w:ascii="Arial" w:hAnsi="Arial" w:cs="Arial"/>
          <w:color w:val="404040"/>
        </w:rPr>
        <w:t xml:space="preserve"> </w:t>
      </w:r>
    </w:p>
    <w:p w14:paraId="1018E6B7" w14:textId="77777777" w:rsidR="00AE1793" w:rsidRDefault="00AE1793" w:rsidP="00AE1793">
      <w:pPr>
        <w:spacing w:after="200"/>
        <w:rPr>
          <w:rFonts w:ascii="Arial" w:hAnsi="Arial" w:cs="Arial"/>
          <w:color w:val="404040"/>
        </w:rPr>
      </w:pPr>
      <w:r>
        <w:rPr>
          <w:rFonts w:ascii="Arial" w:hAnsi="Arial" w:cs="Arial"/>
          <w:color w:val="404040"/>
        </w:rPr>
        <w:t>It i</w:t>
      </w:r>
      <w:r w:rsidRPr="003026EA">
        <w:rPr>
          <w:rFonts w:ascii="Arial" w:hAnsi="Arial" w:cs="Arial"/>
          <w:color w:val="404040"/>
        </w:rPr>
        <w:t>s understandable that you might</w:t>
      </w:r>
      <w:r>
        <w:rPr>
          <w:rFonts w:ascii="Arial" w:hAnsi="Arial" w:cs="Arial"/>
          <w:color w:val="404040"/>
        </w:rPr>
        <w:t xml:space="preserve"> be</w:t>
      </w:r>
      <w:r w:rsidRPr="003026EA">
        <w:rPr>
          <w:rFonts w:ascii="Arial" w:hAnsi="Arial" w:cs="Arial"/>
          <w:color w:val="404040"/>
        </w:rPr>
        <w:t xml:space="preserve"> </w:t>
      </w:r>
      <w:r w:rsidRPr="009D29C5">
        <w:rPr>
          <w:rFonts w:ascii="Arial" w:hAnsi="Arial" w:cs="Arial"/>
          <w:color w:val="404040"/>
          <w:lang w:eastAsia="en-US"/>
        </w:rPr>
        <w:t xml:space="preserve">feeling anxious </w:t>
      </w:r>
      <w:r>
        <w:rPr>
          <w:rFonts w:ascii="Arial" w:hAnsi="Arial" w:cs="Arial"/>
          <w:color w:val="404040"/>
          <w:lang w:eastAsia="en-US"/>
        </w:rPr>
        <w:t xml:space="preserve">and worried </w:t>
      </w:r>
      <w:r w:rsidRPr="003026EA">
        <w:rPr>
          <w:rFonts w:ascii="Arial" w:hAnsi="Arial" w:cs="Arial"/>
          <w:color w:val="404040"/>
        </w:rPr>
        <w:t>about coronavirus and that it could be affecting your mental health.</w:t>
      </w:r>
      <w:r w:rsidRPr="00050C6C">
        <w:rPr>
          <w:rFonts w:ascii="Arial" w:hAnsi="Arial" w:cs="Arial"/>
          <w:color w:val="404040"/>
        </w:rPr>
        <w:t xml:space="preserve"> </w:t>
      </w:r>
      <w:r>
        <w:rPr>
          <w:rFonts w:ascii="Arial" w:hAnsi="Arial" w:cs="Arial"/>
          <w:color w:val="404040"/>
        </w:rPr>
        <w:t>Y</w:t>
      </w:r>
      <w:r w:rsidRPr="003026EA">
        <w:rPr>
          <w:rFonts w:ascii="Arial" w:hAnsi="Arial" w:cs="Arial"/>
          <w:color w:val="404040"/>
        </w:rPr>
        <w:t>ou might be struggling with boredom or loneliness or you might be stressed about your job and finances</w:t>
      </w:r>
      <w:r>
        <w:rPr>
          <w:rFonts w:ascii="Arial" w:hAnsi="Arial" w:cs="Arial"/>
          <w:color w:val="404040"/>
        </w:rPr>
        <w:t>. F</w:t>
      </w:r>
      <w:r w:rsidRPr="003026EA">
        <w:rPr>
          <w:rFonts w:ascii="Arial" w:hAnsi="Arial" w:cs="Arial"/>
          <w:color w:val="404040"/>
        </w:rPr>
        <w:t xml:space="preserve">or those of you with an existing mental health condition, such as anxiety, depression or </w:t>
      </w:r>
      <w:r>
        <w:rPr>
          <w:rFonts w:ascii="Arial" w:hAnsi="Arial" w:cs="Arial"/>
          <w:color w:val="404040"/>
        </w:rPr>
        <w:t>p</w:t>
      </w:r>
      <w:r w:rsidRPr="00050C6C">
        <w:rPr>
          <w:rFonts w:ascii="Arial" w:hAnsi="Arial" w:cs="Arial"/>
          <w:color w:val="404040"/>
        </w:rPr>
        <w:t>ost-traumatic stress disorder</w:t>
      </w:r>
      <w:r>
        <w:rPr>
          <w:rFonts w:ascii="Arial" w:hAnsi="Arial" w:cs="Arial"/>
          <w:color w:val="404040"/>
        </w:rPr>
        <w:t xml:space="preserve"> (PTSD)</w:t>
      </w:r>
      <w:r w:rsidRPr="003026EA">
        <w:rPr>
          <w:rFonts w:ascii="Arial" w:hAnsi="Arial" w:cs="Arial"/>
          <w:color w:val="404040"/>
        </w:rPr>
        <w:t>, this might be a particularly difficult time.</w:t>
      </w:r>
    </w:p>
    <w:p w14:paraId="2657AF28" w14:textId="4927EAEA" w:rsidR="00AE1793" w:rsidRDefault="00AE1793" w:rsidP="00AE1793">
      <w:pPr>
        <w:spacing w:after="200"/>
        <w:rPr>
          <w:rFonts w:ascii="Arial" w:hAnsi="Arial" w:cs="Arial"/>
          <w:color w:val="404040"/>
        </w:rPr>
      </w:pPr>
      <w:r w:rsidRPr="00050C6C">
        <w:rPr>
          <w:rFonts w:ascii="Arial" w:hAnsi="Arial" w:cs="Arial"/>
          <w:color w:val="404040"/>
        </w:rPr>
        <w:t>Considering the extra challenges, it’s never been more important for each of us to think and talk more about mental health and wellbeing</w:t>
      </w:r>
      <w:r>
        <w:rPr>
          <w:rFonts w:ascii="Arial" w:hAnsi="Arial" w:cs="Arial"/>
          <w:color w:val="404040"/>
        </w:rPr>
        <w:t>, and to seek support when needed.</w:t>
      </w:r>
      <w:r w:rsidRPr="002221E0">
        <w:rPr>
          <w:rFonts w:ascii="Arial" w:hAnsi="Arial" w:cs="Arial"/>
          <w:color w:val="404040"/>
        </w:rPr>
        <w:t xml:space="preserve"> </w:t>
      </w:r>
      <w:r>
        <w:rPr>
          <w:rFonts w:ascii="Arial" w:hAnsi="Arial" w:cs="Arial"/>
          <w:color w:val="404040"/>
        </w:rPr>
        <w:t>You should know that even though t</w:t>
      </w:r>
      <w:r w:rsidRPr="00050C6C">
        <w:rPr>
          <w:rFonts w:ascii="Arial" w:hAnsi="Arial" w:cs="Arial"/>
          <w:color w:val="404040"/>
        </w:rPr>
        <w:t>hings can feel very hard at times</w:t>
      </w:r>
      <w:r>
        <w:rPr>
          <w:rFonts w:ascii="Arial" w:hAnsi="Arial" w:cs="Arial"/>
          <w:color w:val="404040"/>
        </w:rPr>
        <w:t>, s</w:t>
      </w:r>
      <w:r w:rsidRPr="00050C6C">
        <w:rPr>
          <w:rFonts w:ascii="Arial" w:hAnsi="Arial" w:cs="Arial"/>
          <w:color w:val="404040"/>
        </w:rPr>
        <w:t>upport is available for whatever you are going through.</w:t>
      </w:r>
    </w:p>
    <w:p w14:paraId="0CE75F9C" w14:textId="58B7397B" w:rsidR="00AE1793" w:rsidRDefault="00AE1793" w:rsidP="00AE1793">
      <w:pPr>
        <w:spacing w:after="200"/>
        <w:rPr>
          <w:rFonts w:ascii="Arial" w:hAnsi="Arial" w:cs="Arial"/>
          <w:color w:val="404040"/>
        </w:rPr>
      </w:pPr>
      <w:r>
        <w:rPr>
          <w:rFonts w:ascii="Arial" w:hAnsi="Arial" w:cs="Arial"/>
          <w:color w:val="404040"/>
        </w:rPr>
        <w:t xml:space="preserve">In London, there are a range of free resources, online tools, and helplines available to help you cope and stay mentally healthy. These sit alongside </w:t>
      </w:r>
      <w:r w:rsidRPr="002221E0">
        <w:rPr>
          <w:rFonts w:ascii="Arial" w:hAnsi="Arial" w:cs="Arial"/>
          <w:color w:val="404040"/>
        </w:rPr>
        <w:t xml:space="preserve">non-urgent </w:t>
      </w:r>
      <w:r>
        <w:rPr>
          <w:rFonts w:ascii="Arial" w:hAnsi="Arial" w:cs="Arial"/>
          <w:color w:val="404040"/>
        </w:rPr>
        <w:t xml:space="preserve">NHS </w:t>
      </w:r>
      <w:r w:rsidRPr="00FD7D8B">
        <w:rPr>
          <w:rFonts w:ascii="Arial" w:hAnsi="Arial" w:cs="Arial"/>
          <w:color w:val="404040"/>
        </w:rPr>
        <w:t>psychological treatments</w:t>
      </w:r>
      <w:r w:rsidR="00FF2857">
        <w:rPr>
          <w:rFonts w:ascii="Arial" w:hAnsi="Arial" w:cs="Arial"/>
          <w:color w:val="404040"/>
        </w:rPr>
        <w:t xml:space="preserve"> and services</w:t>
      </w:r>
      <w:r>
        <w:rPr>
          <w:rFonts w:ascii="Arial" w:hAnsi="Arial" w:cs="Arial"/>
          <w:color w:val="404040"/>
        </w:rPr>
        <w:t xml:space="preserve">, such as talking therapies (IAPT), if you need further professional support to help you cope with </w:t>
      </w:r>
      <w:r w:rsidRPr="00FD7D8B">
        <w:rPr>
          <w:rFonts w:ascii="Arial" w:hAnsi="Arial" w:cs="Arial"/>
          <w:color w:val="404040"/>
        </w:rPr>
        <w:t>mental and emotional problems</w:t>
      </w:r>
      <w:r>
        <w:rPr>
          <w:rFonts w:ascii="Arial" w:hAnsi="Arial" w:cs="Arial"/>
          <w:color w:val="404040"/>
        </w:rPr>
        <w:t xml:space="preserve">. </w:t>
      </w:r>
    </w:p>
    <w:p w14:paraId="6666C780" w14:textId="07AE0A9E" w:rsidR="002177B7" w:rsidRPr="002177B7" w:rsidRDefault="002177B7" w:rsidP="002177B7">
      <w:pPr>
        <w:spacing w:after="200"/>
        <w:rPr>
          <w:rFonts w:ascii="Arial" w:hAnsi="Arial" w:cs="Arial"/>
          <w:color w:val="404040"/>
        </w:rPr>
      </w:pPr>
      <w:r w:rsidRPr="002177B7">
        <w:rPr>
          <w:rFonts w:ascii="Arial" w:hAnsi="Arial" w:cs="Arial"/>
          <w:b/>
          <w:bCs/>
          <w:color w:val="404040"/>
          <w:sz w:val="24"/>
          <w:szCs w:val="24"/>
        </w:rPr>
        <w:t>Simple ways to improve your wellbeing</w:t>
      </w:r>
      <w:r>
        <w:rPr>
          <w:rFonts w:ascii="Arial" w:hAnsi="Arial" w:cs="Arial"/>
          <w:b/>
          <w:bCs/>
          <w:color w:val="404040"/>
          <w:sz w:val="24"/>
          <w:szCs w:val="24"/>
        </w:rPr>
        <w:br/>
      </w:r>
      <w:r>
        <w:rPr>
          <w:rFonts w:ascii="Arial" w:hAnsi="Arial" w:cs="Arial"/>
          <w:color w:val="404040"/>
        </w:rPr>
        <w:t xml:space="preserve">Thrive LDN has </w:t>
      </w:r>
      <w:r w:rsidRPr="002177B7">
        <w:rPr>
          <w:rFonts w:ascii="Arial" w:hAnsi="Arial" w:cs="Arial"/>
          <w:color w:val="404040"/>
        </w:rPr>
        <w:t xml:space="preserve">put together a </w:t>
      </w:r>
      <w:hyperlink r:id="rId11" w:history="1">
        <w:r w:rsidRPr="002177B7">
          <w:rPr>
            <w:rStyle w:val="Hyperlink"/>
            <w:rFonts w:ascii="Arial" w:hAnsi="Arial" w:cs="Arial"/>
          </w:rPr>
          <w:t>list of little things</w:t>
        </w:r>
      </w:hyperlink>
      <w:r w:rsidRPr="002177B7">
        <w:rPr>
          <w:rFonts w:ascii="Arial" w:hAnsi="Arial" w:cs="Arial"/>
          <w:color w:val="404040"/>
        </w:rPr>
        <w:t xml:space="preserve"> you can do to keep yourself well and some useful ways to get support if you are finding it hard.</w:t>
      </w:r>
    </w:p>
    <w:p w14:paraId="7A500255" w14:textId="77777777" w:rsidR="002177B7" w:rsidRPr="002177B7" w:rsidRDefault="002177B7" w:rsidP="002177B7">
      <w:pPr>
        <w:spacing w:after="200"/>
        <w:rPr>
          <w:rFonts w:ascii="Arial" w:hAnsi="Arial" w:cs="Arial"/>
          <w:color w:val="404040"/>
        </w:rPr>
      </w:pPr>
      <w:r w:rsidRPr="002177B7">
        <w:rPr>
          <w:rFonts w:ascii="Arial" w:hAnsi="Arial" w:cs="Arial"/>
          <w:color w:val="404040"/>
        </w:rPr>
        <w:t xml:space="preserve">If you’re feeling anxious or stressed about work, housing or financial difficulties, then explore the helpful range of resources and guidance on </w:t>
      </w:r>
      <w:hyperlink r:id="rId12" w:history="1">
        <w:r w:rsidRPr="002177B7">
          <w:rPr>
            <w:rStyle w:val="Hyperlink"/>
            <w:rFonts w:ascii="Arial" w:hAnsi="Arial" w:cs="Arial"/>
          </w:rPr>
          <w:t>City Hall's Hub</w:t>
        </w:r>
      </w:hyperlink>
      <w:r w:rsidRPr="002177B7">
        <w:rPr>
          <w:rFonts w:ascii="Arial" w:hAnsi="Arial" w:cs="Arial"/>
          <w:color w:val="404040"/>
        </w:rPr>
        <w:t>.</w:t>
      </w:r>
    </w:p>
    <w:p w14:paraId="277F0CA2" w14:textId="57EF5D8B" w:rsidR="00AE1793" w:rsidRPr="002E1B8F" w:rsidRDefault="00D966CC" w:rsidP="00AE1793">
      <w:pPr>
        <w:spacing w:before="120" w:after="120"/>
        <w:rPr>
          <w:rFonts w:ascii="Arial" w:hAnsi="Arial" w:cs="Arial"/>
          <w:color w:val="404040"/>
        </w:rPr>
      </w:pPr>
      <w:r w:rsidRPr="00D966CC">
        <w:rPr>
          <w:rFonts w:ascii="Arial" w:hAnsi="Arial" w:cs="Arial"/>
          <w:b/>
          <w:bCs/>
          <w:color w:val="404040"/>
          <w:sz w:val="24"/>
          <w:szCs w:val="24"/>
        </w:rPr>
        <w:t>Available support no</w:t>
      </w:r>
      <w:r>
        <w:rPr>
          <w:rFonts w:ascii="Arial" w:hAnsi="Arial" w:cs="Arial"/>
          <w:b/>
          <w:bCs/>
          <w:color w:val="404040"/>
          <w:sz w:val="24"/>
          <w:szCs w:val="24"/>
        </w:rPr>
        <w:t>w - on</w:t>
      </w:r>
      <w:r w:rsidRPr="00D966CC">
        <w:rPr>
          <w:rFonts w:ascii="Arial" w:hAnsi="Arial" w:cs="Arial"/>
          <w:b/>
          <w:bCs/>
          <w:color w:val="404040"/>
          <w:sz w:val="24"/>
          <w:szCs w:val="24"/>
        </w:rPr>
        <w:t>line tools to help your mental health</w:t>
      </w:r>
      <w:r w:rsidR="002177B7">
        <w:rPr>
          <w:rFonts w:ascii="Arial" w:hAnsi="Arial" w:cs="Arial"/>
          <w:b/>
          <w:bCs/>
          <w:color w:val="404040"/>
          <w:sz w:val="24"/>
          <w:szCs w:val="24"/>
        </w:rPr>
        <w:br/>
      </w:r>
      <w:r w:rsidR="00AE1793" w:rsidRPr="002E1B8F">
        <w:rPr>
          <w:rFonts w:ascii="Arial" w:hAnsi="Arial" w:cs="Arial"/>
          <w:color w:val="404040"/>
        </w:rPr>
        <w:t xml:space="preserve">To help build resilience and maintain good wellbeing, there’s a range of resources for everyone at </w:t>
      </w:r>
      <w:hyperlink r:id="rId13" w:history="1">
        <w:r w:rsidR="00AE1793" w:rsidRPr="002E1B8F">
          <w:rPr>
            <w:rStyle w:val="Hyperlink"/>
            <w:rFonts w:ascii="Arial" w:hAnsi="Arial" w:cs="Arial"/>
          </w:rPr>
          <w:t>Every Mind Matters</w:t>
        </w:r>
      </w:hyperlink>
      <w:r w:rsidR="00AE1793" w:rsidRPr="002E1B8F">
        <w:rPr>
          <w:rFonts w:ascii="Arial" w:hAnsi="Arial" w:cs="Arial"/>
          <w:color w:val="404040"/>
        </w:rPr>
        <w:t xml:space="preserve">. Including an interactive quiz, the </w:t>
      </w:r>
      <w:hyperlink r:id="rId14" w:history="1">
        <w:r w:rsidR="00AE1793" w:rsidRPr="002E1B8F">
          <w:rPr>
            <w:rStyle w:val="Hyperlink"/>
            <w:rFonts w:ascii="Arial" w:hAnsi="Arial" w:cs="Arial"/>
          </w:rPr>
          <w:t>Your Mind Plan</w:t>
        </w:r>
      </w:hyperlink>
      <w:r w:rsidR="00AE1793" w:rsidRPr="002E1B8F">
        <w:rPr>
          <w:rFonts w:ascii="Arial" w:hAnsi="Arial" w:cs="Arial"/>
          <w:color w:val="404040"/>
        </w:rPr>
        <w:t>, to get top tips and advice relevant for you.</w:t>
      </w:r>
    </w:p>
    <w:p w14:paraId="50145C9F" w14:textId="77777777" w:rsidR="00AE1793" w:rsidRPr="002E1B8F" w:rsidRDefault="00FF2857" w:rsidP="00AE1793">
      <w:pPr>
        <w:spacing w:before="120" w:after="120"/>
        <w:rPr>
          <w:rFonts w:ascii="Arial" w:hAnsi="Arial" w:cs="Arial"/>
          <w:color w:val="404040"/>
        </w:rPr>
      </w:pPr>
      <w:hyperlink r:id="rId15" w:tgtFrame="_blank" w:history="1">
        <w:r w:rsidR="00AE1793" w:rsidRPr="002E1B8F">
          <w:rPr>
            <w:rStyle w:val="Hyperlink"/>
            <w:rFonts w:ascii="Arial" w:hAnsi="Arial" w:cs="Arial"/>
          </w:rPr>
          <w:t>Good Thinking</w:t>
        </w:r>
      </w:hyperlink>
      <w:r w:rsidR="00AE1793" w:rsidRPr="002E1B8F">
        <w:rPr>
          <w:rFonts w:ascii="Arial" w:hAnsi="Arial" w:cs="Arial"/>
          <w:color w:val="404040"/>
        </w:rPr>
        <w:t xml:space="preserve"> is a digital mental wellbeing service that has over 100 free, NHS-approved resources designed </w:t>
      </w:r>
      <w:r w:rsidR="00AE1793">
        <w:rPr>
          <w:rFonts w:ascii="Arial" w:hAnsi="Arial" w:cs="Arial"/>
          <w:color w:val="404040" w:themeColor="text1" w:themeTint="BF"/>
        </w:rPr>
        <w:t>to help</w:t>
      </w:r>
      <w:r w:rsidR="00AE1793" w:rsidRPr="002E1B8F">
        <w:rPr>
          <w:rFonts w:ascii="Arial" w:hAnsi="Arial" w:cs="Arial"/>
          <w:color w:val="404040" w:themeColor="text1" w:themeTint="BF"/>
        </w:rPr>
        <w:t xml:space="preserve"> manage low mood, anxiety, stress, and sleep problems.</w:t>
      </w:r>
      <w:r w:rsidR="00AE1793" w:rsidRPr="002E1B8F">
        <w:rPr>
          <w:rFonts w:ascii="Arial" w:hAnsi="Arial" w:cs="Arial"/>
          <w:color w:val="404040"/>
        </w:rPr>
        <w:t xml:space="preserve"> Take the clinically validated </w:t>
      </w:r>
      <w:hyperlink r:id="rId16" w:history="1">
        <w:r w:rsidR="00AE1793" w:rsidRPr="002E1B8F">
          <w:rPr>
            <w:rStyle w:val="Hyperlink"/>
            <w:rFonts w:ascii="Arial" w:hAnsi="Arial" w:cs="Arial"/>
          </w:rPr>
          <w:t>self-assessment</w:t>
        </w:r>
      </w:hyperlink>
      <w:r w:rsidR="00AE1793" w:rsidRPr="002E1B8F">
        <w:rPr>
          <w:rFonts w:ascii="Arial" w:hAnsi="Arial" w:cs="Arial"/>
          <w:color w:val="404040"/>
        </w:rPr>
        <w:t xml:space="preserve"> to get a better understanding of what you’re going through, helpful resources and if necessary, relevant treatment options.</w:t>
      </w:r>
    </w:p>
    <w:p w14:paraId="53DFB991" w14:textId="77777777" w:rsidR="00FF2857" w:rsidRDefault="00D966CC" w:rsidP="00AE1793">
      <w:pPr>
        <w:spacing w:before="120" w:after="120"/>
        <w:rPr>
          <w:rFonts w:ascii="Arial" w:hAnsi="Arial" w:cs="Arial"/>
          <w:color w:val="404040"/>
        </w:rPr>
      </w:pPr>
      <w:r w:rsidRPr="00D966CC">
        <w:rPr>
          <w:rFonts w:ascii="Arial" w:hAnsi="Arial" w:cs="Arial"/>
          <w:b/>
          <w:bCs/>
          <w:color w:val="404040"/>
          <w:sz w:val="24"/>
          <w:szCs w:val="24"/>
        </w:rPr>
        <w:t xml:space="preserve">Coping Well During </w:t>
      </w:r>
      <w:proofErr w:type="spellStart"/>
      <w:r w:rsidRPr="00D966CC">
        <w:rPr>
          <w:rFonts w:ascii="Arial" w:hAnsi="Arial" w:cs="Arial"/>
          <w:b/>
          <w:bCs/>
          <w:color w:val="404040"/>
          <w:sz w:val="24"/>
          <w:szCs w:val="24"/>
        </w:rPr>
        <w:t>Covid</w:t>
      </w:r>
      <w:proofErr w:type="spellEnd"/>
      <w:r w:rsidRPr="00D966CC">
        <w:rPr>
          <w:rFonts w:ascii="Arial" w:hAnsi="Arial" w:cs="Arial"/>
          <w:b/>
          <w:bCs/>
          <w:color w:val="404040"/>
          <w:sz w:val="24"/>
          <w:szCs w:val="24"/>
        </w:rPr>
        <w:t xml:space="preserve"> webinars</w:t>
      </w:r>
      <w:r>
        <w:rPr>
          <w:rFonts w:ascii="Arial" w:hAnsi="Arial" w:cs="Arial"/>
          <w:b/>
          <w:bCs/>
          <w:color w:val="404040"/>
        </w:rPr>
        <w:br/>
      </w:r>
      <w:r w:rsidR="00AE1793" w:rsidRPr="002E1B8F">
        <w:rPr>
          <w:rFonts w:ascii="Arial" w:hAnsi="Arial" w:cs="Arial"/>
          <w:color w:val="404040"/>
        </w:rPr>
        <w:t xml:space="preserve">A series of </w:t>
      </w:r>
      <w:hyperlink r:id="rId17" w:history="1">
        <w:r w:rsidR="00AE1793" w:rsidRPr="002E1B8F">
          <w:rPr>
            <w:rStyle w:val="Hyperlink"/>
            <w:rFonts w:ascii="Arial" w:hAnsi="Arial" w:cs="Arial"/>
          </w:rPr>
          <w:t xml:space="preserve">NHS-led Coping Well During </w:t>
        </w:r>
        <w:proofErr w:type="spellStart"/>
        <w:r w:rsidR="00AE1793" w:rsidRPr="002E1B8F">
          <w:rPr>
            <w:rStyle w:val="Hyperlink"/>
            <w:rFonts w:ascii="Arial" w:hAnsi="Arial" w:cs="Arial"/>
          </w:rPr>
          <w:t>Covid</w:t>
        </w:r>
        <w:proofErr w:type="spellEnd"/>
        <w:r w:rsidR="00AE1793" w:rsidRPr="002E1B8F">
          <w:rPr>
            <w:rStyle w:val="Hyperlink"/>
            <w:rFonts w:ascii="Arial" w:hAnsi="Arial" w:cs="Arial"/>
          </w:rPr>
          <w:t xml:space="preserve"> webinars</w:t>
        </w:r>
      </w:hyperlink>
      <w:r w:rsidR="00AE1793" w:rsidRPr="002E1B8F">
        <w:rPr>
          <w:rFonts w:ascii="Arial" w:hAnsi="Arial" w:cs="Arial"/>
          <w:color w:val="404040"/>
        </w:rPr>
        <w:t xml:space="preserve"> are available if you are feeling anxious about coronavirus and how it is impacting you, your loved ones or your work. The webinar topics will include managing wellbeing, anxiety, low mood and sleeping difficulties. </w:t>
      </w:r>
    </w:p>
    <w:p w14:paraId="38321B53" w14:textId="5E548898" w:rsidR="00AE1793" w:rsidRDefault="00AE1793" w:rsidP="00AE1793">
      <w:pPr>
        <w:spacing w:before="120" w:after="120"/>
        <w:rPr>
          <w:rFonts w:ascii="Arial" w:hAnsi="Arial" w:cs="Arial"/>
          <w:color w:val="404040"/>
        </w:rPr>
      </w:pPr>
      <w:r w:rsidRPr="002E1B8F">
        <w:rPr>
          <w:rFonts w:ascii="Arial" w:hAnsi="Arial" w:cs="Arial"/>
          <w:color w:val="404040"/>
        </w:rPr>
        <w:lastRenderedPageBreak/>
        <w:t>The 60-minute sessions</w:t>
      </w:r>
      <w:r w:rsidR="00FF2857" w:rsidRPr="00FF2857">
        <w:t xml:space="preserve"> </w:t>
      </w:r>
      <w:r w:rsidR="00FF2857">
        <w:rPr>
          <w:rFonts w:ascii="Arial" w:hAnsi="Arial" w:cs="Arial"/>
          <w:color w:val="404040"/>
        </w:rPr>
        <w:t>are</w:t>
      </w:r>
      <w:r w:rsidR="00FF2857" w:rsidRPr="00FF2857">
        <w:rPr>
          <w:rFonts w:ascii="Arial" w:hAnsi="Arial" w:cs="Arial"/>
          <w:color w:val="404040"/>
        </w:rPr>
        <w:t xml:space="preserve"> NHS-led</w:t>
      </w:r>
      <w:r w:rsidR="00FF2857">
        <w:rPr>
          <w:rFonts w:ascii="Arial" w:hAnsi="Arial" w:cs="Arial"/>
          <w:color w:val="404040"/>
        </w:rPr>
        <w:t xml:space="preserve"> and will</w:t>
      </w:r>
      <w:r w:rsidRPr="002E1B8F">
        <w:rPr>
          <w:rFonts w:ascii="Arial" w:hAnsi="Arial" w:cs="Arial"/>
          <w:color w:val="404040"/>
        </w:rPr>
        <w:t xml:space="preserve"> offer you the chance to explore ideas and tools to support your mental health and wellbeing in a clinically led and interactive way</w:t>
      </w:r>
      <w:r w:rsidR="00FF2857">
        <w:rPr>
          <w:rFonts w:ascii="Arial" w:hAnsi="Arial" w:cs="Arial"/>
          <w:color w:val="404040"/>
        </w:rPr>
        <w:t xml:space="preserve">, </w:t>
      </w:r>
      <w:r w:rsidRPr="002E1B8F">
        <w:rPr>
          <w:rFonts w:ascii="Arial" w:hAnsi="Arial" w:cs="Arial"/>
          <w:color w:val="404040"/>
        </w:rPr>
        <w:t>when joining live.</w:t>
      </w:r>
    </w:p>
    <w:p w14:paraId="7B32A9B9" w14:textId="2BAA7743" w:rsidR="00D966CC" w:rsidRDefault="00D966CC" w:rsidP="00AE1793">
      <w:pPr>
        <w:spacing w:before="120" w:after="120"/>
        <w:rPr>
          <w:rStyle w:val="Hyperlink"/>
          <w:rFonts w:ascii="Arial" w:hAnsi="Arial" w:cs="Arial"/>
        </w:rPr>
      </w:pPr>
      <w:r>
        <w:rPr>
          <w:rFonts w:ascii="Arial" w:hAnsi="Arial" w:cs="Arial"/>
          <w:color w:val="404040"/>
        </w:rPr>
        <w:t>T</w:t>
      </w:r>
      <w:r w:rsidRPr="00D966CC">
        <w:rPr>
          <w:rFonts w:ascii="Arial" w:hAnsi="Arial" w:cs="Arial"/>
          <w:color w:val="404040"/>
        </w:rPr>
        <w:t xml:space="preserve">he full schedule of webinars and registration details are available via the </w:t>
      </w:r>
      <w:hyperlink r:id="rId18" w:history="1">
        <w:r w:rsidRPr="00D966CC">
          <w:rPr>
            <w:rStyle w:val="Hyperlink"/>
            <w:rFonts w:ascii="Arial" w:hAnsi="Arial" w:cs="Arial"/>
          </w:rPr>
          <w:t xml:space="preserve">Thrive </w:t>
        </w:r>
        <w:r w:rsidRPr="00D966CC">
          <w:rPr>
            <w:rStyle w:val="Hyperlink"/>
            <w:rFonts w:ascii="Arial" w:hAnsi="Arial" w:cs="Arial"/>
          </w:rPr>
          <w:t>L</w:t>
        </w:r>
        <w:r w:rsidRPr="00D966CC">
          <w:rPr>
            <w:rStyle w:val="Hyperlink"/>
            <w:rFonts w:ascii="Arial" w:hAnsi="Arial" w:cs="Arial"/>
          </w:rPr>
          <w:t>DN website.</w:t>
        </w:r>
      </w:hyperlink>
      <w:bookmarkStart w:id="4" w:name="_GoBack"/>
      <w:bookmarkEnd w:id="4"/>
    </w:p>
    <w:p w14:paraId="6CF5A162" w14:textId="27579865" w:rsidR="00FF2857" w:rsidRPr="00FF2857" w:rsidRDefault="00FF2857" w:rsidP="00AE1793">
      <w:pPr>
        <w:spacing w:before="120" w:after="120"/>
        <w:rPr>
          <w:rFonts w:ascii="Arial" w:hAnsi="Arial" w:cs="Arial"/>
          <w:color w:val="404040"/>
        </w:rPr>
      </w:pPr>
      <w:bookmarkStart w:id="5" w:name="_Hlk43795072"/>
      <w:r w:rsidRPr="00FF2857">
        <w:rPr>
          <w:rFonts w:ascii="Arial" w:hAnsi="Arial" w:cs="Arial"/>
          <w:color w:val="404040"/>
        </w:rPr>
        <w:t xml:space="preserve">Additionally, a new webinar series, </w:t>
      </w:r>
      <w:hyperlink r:id="rId19" w:history="1">
        <w:r w:rsidRPr="00FF2857">
          <w:rPr>
            <w:rStyle w:val="Hyperlink"/>
            <w:rFonts w:ascii="Arial" w:hAnsi="Arial" w:cs="Arial"/>
          </w:rPr>
          <w:t>Keeping Well for Health and Care Workers</w:t>
        </w:r>
      </w:hyperlink>
      <w:r w:rsidRPr="00FF2857">
        <w:rPr>
          <w:rFonts w:ascii="Arial" w:hAnsi="Arial" w:cs="Arial"/>
          <w:color w:val="404040"/>
        </w:rPr>
        <w:t>, has been developed to support the wellbeing of health and social care workers who are faced with the challenges of delivering essential health and care services during COVID-19, whether at the front line or in supporting services.</w:t>
      </w:r>
    </w:p>
    <w:bookmarkEnd w:id="5"/>
    <w:p w14:paraId="764ADC45" w14:textId="5AD65E89" w:rsidR="00AE1793" w:rsidRPr="002E1B8F" w:rsidRDefault="00AE1793" w:rsidP="00AE1793">
      <w:pPr>
        <w:spacing w:before="120" w:after="120"/>
        <w:rPr>
          <w:rFonts w:ascii="Arial" w:hAnsi="Arial" w:cs="Arial"/>
          <w:color w:val="404040"/>
        </w:rPr>
      </w:pPr>
      <w:r w:rsidRPr="002E1B8F">
        <w:rPr>
          <w:rFonts w:ascii="Arial" w:hAnsi="Arial" w:cs="Arial"/>
          <w:b/>
          <w:bCs/>
          <w:color w:val="404040"/>
          <w:sz w:val="24"/>
          <w:szCs w:val="24"/>
        </w:rPr>
        <w:t>NHS psychological treatments</w:t>
      </w:r>
      <w:r w:rsidR="002177B7">
        <w:rPr>
          <w:rFonts w:ascii="Arial" w:hAnsi="Arial" w:cs="Arial"/>
          <w:b/>
          <w:bCs/>
          <w:color w:val="404040"/>
          <w:sz w:val="24"/>
          <w:szCs w:val="24"/>
        </w:rPr>
        <w:br/>
      </w:r>
      <w:r w:rsidRPr="002E1B8F">
        <w:rPr>
          <w:rFonts w:ascii="Arial" w:hAnsi="Arial" w:cs="Arial"/>
          <w:color w:val="404040"/>
        </w:rPr>
        <w:t>If you do not require urgent support but are still concerned about your mental health, contacting your GP is a good place to start.</w:t>
      </w:r>
    </w:p>
    <w:p w14:paraId="30F14046" w14:textId="77777777" w:rsidR="00AE1793" w:rsidRPr="002E1B8F" w:rsidRDefault="00AE1793" w:rsidP="00AE1793">
      <w:pPr>
        <w:spacing w:before="120" w:after="120"/>
        <w:rPr>
          <w:rFonts w:ascii="Arial" w:hAnsi="Arial" w:cs="Arial"/>
          <w:color w:val="404040"/>
        </w:rPr>
      </w:pPr>
      <w:r w:rsidRPr="002E1B8F">
        <w:rPr>
          <w:rFonts w:ascii="Arial" w:hAnsi="Arial" w:cs="Arial"/>
          <w:color w:val="404040"/>
        </w:rPr>
        <w:t xml:space="preserve">You can also refer yourself for free, non-urgent </w:t>
      </w:r>
      <w:hyperlink r:id="rId20" w:history="1">
        <w:r w:rsidRPr="002E1B8F">
          <w:rPr>
            <w:rStyle w:val="Hyperlink"/>
            <w:rFonts w:ascii="Arial" w:hAnsi="Arial" w:cs="Arial"/>
          </w:rPr>
          <w:t>NHS psychological therapy services</w:t>
        </w:r>
      </w:hyperlink>
      <w:r w:rsidRPr="002E1B8F">
        <w:rPr>
          <w:rFonts w:ascii="Arial" w:hAnsi="Arial" w:cs="Arial"/>
          <w:color w:val="404040"/>
        </w:rPr>
        <w:t>, also known as IAPT (Improving Access to Psychological Therapies) services, which provide evidence-based treatments for depression and anxiety.</w:t>
      </w:r>
    </w:p>
    <w:p w14:paraId="323B84FD" w14:textId="77777777" w:rsidR="00AE1793" w:rsidRPr="002E1B8F" w:rsidRDefault="00AE1793" w:rsidP="00AE1793">
      <w:pPr>
        <w:spacing w:before="120" w:after="120"/>
        <w:rPr>
          <w:rFonts w:ascii="Arial" w:hAnsi="Arial" w:cs="Arial"/>
          <w:color w:val="404040"/>
        </w:rPr>
      </w:pPr>
      <w:r w:rsidRPr="002E1B8F">
        <w:rPr>
          <w:rFonts w:ascii="Arial" w:hAnsi="Arial" w:cs="Arial"/>
          <w:color w:val="404040"/>
        </w:rPr>
        <w:t xml:space="preserve">You can get talking therapies like counselling for depression and cognitive behavioural therapy (CBT) on the NHS. They all involve working with a trained therapist. Currently, this may be difficult to arrange face-to-face, so it is likely that sessions will be online or over the phone. </w:t>
      </w:r>
    </w:p>
    <w:p w14:paraId="0A1B851C" w14:textId="07CCE84D" w:rsidR="00C03DBF" w:rsidRDefault="00AE1793" w:rsidP="00AE1793">
      <w:pPr>
        <w:spacing w:before="120" w:after="120"/>
        <w:rPr>
          <w:rStyle w:val="Hyperlink"/>
          <w:rFonts w:ascii="Arial" w:hAnsi="Arial" w:cs="Arial"/>
        </w:rPr>
      </w:pPr>
      <w:r w:rsidRPr="002E1B8F">
        <w:rPr>
          <w:rFonts w:ascii="Arial" w:hAnsi="Arial" w:cs="Arial"/>
          <w:color w:val="404040"/>
        </w:rPr>
        <w:t>In London</w:t>
      </w:r>
      <w:r w:rsidR="00416272">
        <w:rPr>
          <w:rFonts w:ascii="Arial" w:hAnsi="Arial" w:cs="Arial"/>
          <w:color w:val="404040"/>
        </w:rPr>
        <w:t xml:space="preserve"> </w:t>
      </w:r>
      <w:r w:rsidR="00416272" w:rsidRPr="00416272">
        <w:rPr>
          <w:rFonts w:ascii="Arial" w:hAnsi="Arial" w:cs="Arial"/>
          <w:color w:val="FF0000"/>
        </w:rPr>
        <w:t>[or borough]</w:t>
      </w:r>
      <w:r w:rsidRPr="002E1B8F">
        <w:rPr>
          <w:rFonts w:ascii="Arial" w:hAnsi="Arial" w:cs="Arial"/>
          <w:color w:val="404040"/>
        </w:rPr>
        <w:t xml:space="preserve">, </w:t>
      </w:r>
      <w:r w:rsidRPr="002E1B8F">
        <w:rPr>
          <w:rFonts w:ascii="Arial" w:hAnsi="Arial" w:cs="Arial"/>
          <w:bCs/>
          <w:color w:val="404040"/>
        </w:rPr>
        <w:t>services are open</w:t>
      </w:r>
      <w:r w:rsidR="00416272">
        <w:rPr>
          <w:rFonts w:ascii="Arial" w:hAnsi="Arial" w:cs="Arial"/>
          <w:bCs/>
          <w:color w:val="404040"/>
        </w:rPr>
        <w:t>. You can</w:t>
      </w:r>
      <w:r w:rsidR="00416272" w:rsidRPr="00416272">
        <w:rPr>
          <w:rFonts w:ascii="Arial" w:hAnsi="Arial" w:cs="Arial"/>
          <w:bCs/>
          <w:color w:val="404040"/>
        </w:rPr>
        <w:t xml:space="preserve"> refer </w:t>
      </w:r>
      <w:r w:rsidR="00416272">
        <w:rPr>
          <w:rFonts w:ascii="Arial" w:hAnsi="Arial" w:cs="Arial"/>
          <w:bCs/>
          <w:color w:val="404040"/>
        </w:rPr>
        <w:t xml:space="preserve">yourself if you feel like you may </w:t>
      </w:r>
      <w:r w:rsidRPr="002E1B8F">
        <w:rPr>
          <w:rFonts w:ascii="Arial" w:hAnsi="Arial" w:cs="Arial"/>
          <w:bCs/>
          <w:color w:val="404040"/>
        </w:rPr>
        <w:t>need</w:t>
      </w:r>
      <w:r w:rsidR="00416272">
        <w:rPr>
          <w:rFonts w:ascii="Arial" w:hAnsi="Arial" w:cs="Arial"/>
          <w:bCs/>
          <w:color w:val="404040"/>
        </w:rPr>
        <w:t xml:space="preserve"> further,</w:t>
      </w:r>
      <w:r w:rsidRPr="002E1B8F">
        <w:rPr>
          <w:rFonts w:ascii="Arial" w:hAnsi="Arial" w:cs="Arial"/>
          <w:bCs/>
          <w:color w:val="404040"/>
        </w:rPr>
        <w:t xml:space="preserve"> professional support. </w:t>
      </w:r>
      <w:r w:rsidRPr="002E1B8F">
        <w:rPr>
          <w:rFonts w:ascii="Arial" w:hAnsi="Arial" w:cs="Arial"/>
          <w:color w:val="404040"/>
        </w:rPr>
        <w:t xml:space="preserve">You can find your local service </w:t>
      </w:r>
      <w:hyperlink r:id="rId21" w:history="1">
        <w:r w:rsidRPr="002E1B8F">
          <w:rPr>
            <w:rStyle w:val="Hyperlink"/>
            <w:rFonts w:ascii="Arial" w:hAnsi="Arial" w:cs="Arial"/>
          </w:rPr>
          <w:t>here</w:t>
        </w:r>
      </w:hyperlink>
      <w:r w:rsidR="00C03DBF">
        <w:rPr>
          <w:rStyle w:val="Hyperlink"/>
          <w:rFonts w:ascii="Arial" w:hAnsi="Arial" w:cs="Arial"/>
        </w:rPr>
        <w:t>.</w:t>
      </w:r>
    </w:p>
    <w:p w14:paraId="6935588E" w14:textId="7A8CBD05" w:rsidR="00C03DBF" w:rsidRPr="00C03DBF" w:rsidRDefault="00C03DBF" w:rsidP="00AE1793">
      <w:pPr>
        <w:spacing w:before="120" w:after="120"/>
        <w:rPr>
          <w:rFonts w:ascii="Arial" w:hAnsi="Arial" w:cs="Arial"/>
          <w:i/>
          <w:iCs/>
          <w:color w:val="FF0000"/>
        </w:rPr>
      </w:pPr>
      <w:r w:rsidRPr="00C03DBF">
        <w:rPr>
          <w:rFonts w:ascii="Arial" w:hAnsi="Arial" w:cs="Arial"/>
          <w:i/>
          <w:iCs/>
          <w:color w:val="FF0000"/>
        </w:rPr>
        <w:t>[</w:t>
      </w:r>
      <w:r w:rsidR="001A5FE6">
        <w:rPr>
          <w:rFonts w:ascii="Arial" w:hAnsi="Arial" w:cs="Arial"/>
          <w:i/>
          <w:iCs/>
          <w:color w:val="FF0000"/>
        </w:rPr>
        <w:t xml:space="preserve">Or include a reference to local service from </w:t>
      </w:r>
      <w:r w:rsidR="001A5FE6" w:rsidRPr="00C03DBF">
        <w:rPr>
          <w:rFonts w:ascii="Arial" w:hAnsi="Arial" w:cs="Arial"/>
          <w:i/>
          <w:iCs/>
          <w:color w:val="FF0000"/>
        </w:rPr>
        <w:t>the table below in section 2</w:t>
      </w:r>
      <w:r w:rsidR="001A5FE6">
        <w:rPr>
          <w:rFonts w:ascii="Arial" w:hAnsi="Arial" w:cs="Arial"/>
          <w:i/>
          <w:iCs/>
          <w:color w:val="FF0000"/>
        </w:rPr>
        <w:t>]</w:t>
      </w:r>
    </w:p>
    <w:p w14:paraId="01110FE8" w14:textId="2D4081C8" w:rsidR="00AE1793" w:rsidRPr="002E1B8F" w:rsidRDefault="00AE1793" w:rsidP="00AE1793">
      <w:pPr>
        <w:spacing w:before="120" w:after="120"/>
        <w:rPr>
          <w:rFonts w:ascii="Arial" w:hAnsi="Arial" w:cs="Arial"/>
          <w:b/>
          <w:bCs/>
          <w:color w:val="404040"/>
        </w:rPr>
      </w:pPr>
      <w:r w:rsidRPr="002E1B8F">
        <w:rPr>
          <w:rFonts w:ascii="Arial" w:hAnsi="Arial" w:cs="Arial"/>
          <w:b/>
          <w:bCs/>
          <w:color w:val="404040"/>
          <w:sz w:val="24"/>
          <w:szCs w:val="24"/>
        </w:rPr>
        <w:t>Getting urgent help for mental health</w:t>
      </w:r>
      <w:r w:rsidR="002177B7">
        <w:rPr>
          <w:rFonts w:ascii="Arial" w:hAnsi="Arial" w:cs="Arial"/>
          <w:b/>
          <w:bCs/>
          <w:color w:val="404040"/>
          <w:sz w:val="24"/>
          <w:szCs w:val="24"/>
        </w:rPr>
        <w:br/>
      </w:r>
      <w:r w:rsidRPr="002E1B8F">
        <w:rPr>
          <w:rFonts w:ascii="Arial" w:hAnsi="Arial" w:cs="Arial"/>
          <w:color w:val="404040"/>
        </w:rPr>
        <w:t>A mental health emergency should be taken as seriously as a physical one. You will not be wasting anyone's time.</w:t>
      </w:r>
      <w:r w:rsidRPr="002E1B8F">
        <w:rPr>
          <w:rFonts w:ascii="Arial" w:hAnsi="Arial" w:cs="Arial"/>
          <w:b/>
          <w:bCs/>
          <w:color w:val="404040"/>
        </w:rPr>
        <w:t xml:space="preserve"> </w:t>
      </w:r>
    </w:p>
    <w:p w14:paraId="069BF806" w14:textId="77777777" w:rsidR="00AE1793" w:rsidRPr="002E1B8F" w:rsidRDefault="00AE1793" w:rsidP="00AE1793">
      <w:pPr>
        <w:spacing w:before="120" w:after="120"/>
        <w:rPr>
          <w:rFonts w:ascii="Arial" w:hAnsi="Arial" w:cs="Arial"/>
          <w:color w:val="404040"/>
        </w:rPr>
      </w:pPr>
      <w:r w:rsidRPr="002E1B8F">
        <w:rPr>
          <w:rFonts w:ascii="Arial" w:hAnsi="Arial" w:cs="Arial"/>
          <w:color w:val="404040"/>
        </w:rPr>
        <w:t>If you have an existing mental health condition and an assigned care team or care worker, then it’s important to contact them.</w:t>
      </w:r>
    </w:p>
    <w:p w14:paraId="51FE5B56" w14:textId="1A179347" w:rsidR="00AE1793" w:rsidRPr="002E1B8F" w:rsidRDefault="00FF2857" w:rsidP="00AE1793">
      <w:pPr>
        <w:spacing w:before="120" w:after="120"/>
        <w:rPr>
          <w:rFonts w:ascii="Arial" w:hAnsi="Arial" w:cs="Arial"/>
          <w:color w:val="404040"/>
        </w:rPr>
      </w:pPr>
      <w:hyperlink r:id="rId22" w:history="1">
        <w:r w:rsidR="00AE1793" w:rsidRPr="002E1B8F">
          <w:rPr>
            <w:rStyle w:val="Hyperlink"/>
            <w:rFonts w:ascii="Arial" w:hAnsi="Arial" w:cs="Arial"/>
          </w:rPr>
          <w:t>NHS urgent mental health helplines</w:t>
        </w:r>
      </w:hyperlink>
      <w:r w:rsidR="00AE1793" w:rsidRPr="002E1B8F">
        <w:rPr>
          <w:rFonts w:ascii="Arial" w:hAnsi="Arial" w:cs="Arial"/>
          <w:color w:val="404040"/>
        </w:rPr>
        <w:t xml:space="preserve"> are for people of all ages.</w:t>
      </w:r>
      <w:r>
        <w:rPr>
          <w:rFonts w:ascii="Arial" w:hAnsi="Arial" w:cs="Arial"/>
          <w:color w:val="404040"/>
        </w:rPr>
        <w:t xml:space="preserve"> </w:t>
      </w:r>
      <w:r w:rsidR="00AE1793" w:rsidRPr="002E1B8F">
        <w:rPr>
          <w:rFonts w:ascii="Arial" w:hAnsi="Arial" w:cs="Arial"/>
          <w:color w:val="404040"/>
        </w:rPr>
        <w:t>You can call for:</w:t>
      </w:r>
    </w:p>
    <w:p w14:paraId="2602E36C" w14:textId="77777777" w:rsidR="00AE1793" w:rsidRPr="002E1B8F" w:rsidRDefault="00AE1793" w:rsidP="00AE1793">
      <w:pPr>
        <w:pStyle w:val="ListParagraph"/>
        <w:numPr>
          <w:ilvl w:val="0"/>
          <w:numId w:val="28"/>
        </w:numPr>
        <w:spacing w:before="120" w:after="120"/>
        <w:rPr>
          <w:rFonts w:ascii="Arial" w:hAnsi="Arial" w:cs="Arial"/>
          <w:color w:val="404040"/>
        </w:rPr>
      </w:pPr>
      <w:r w:rsidRPr="002E1B8F">
        <w:rPr>
          <w:rFonts w:ascii="Arial" w:hAnsi="Arial" w:cs="Arial"/>
          <w:color w:val="404040"/>
        </w:rPr>
        <w:t>24-hour advice and support - for you, your child, your parent or someone you care for</w:t>
      </w:r>
    </w:p>
    <w:p w14:paraId="57DB7B0D" w14:textId="77777777" w:rsidR="00AE1793" w:rsidRPr="002E1B8F" w:rsidRDefault="00AE1793" w:rsidP="00AE1793">
      <w:pPr>
        <w:pStyle w:val="ListParagraph"/>
        <w:numPr>
          <w:ilvl w:val="0"/>
          <w:numId w:val="28"/>
        </w:numPr>
        <w:spacing w:before="120" w:after="120"/>
        <w:rPr>
          <w:rFonts w:ascii="Arial" w:hAnsi="Arial" w:cs="Arial"/>
          <w:color w:val="404040"/>
        </w:rPr>
      </w:pPr>
      <w:r w:rsidRPr="002E1B8F">
        <w:rPr>
          <w:rFonts w:ascii="Arial" w:hAnsi="Arial" w:cs="Arial"/>
          <w:color w:val="404040"/>
        </w:rPr>
        <w:t>help to speak to a mental health professional</w:t>
      </w:r>
    </w:p>
    <w:p w14:paraId="1A0C933E" w14:textId="77777777" w:rsidR="00AE1793" w:rsidRPr="002E1B8F" w:rsidRDefault="00AE1793" w:rsidP="00AE1793">
      <w:pPr>
        <w:pStyle w:val="ListParagraph"/>
        <w:numPr>
          <w:ilvl w:val="0"/>
          <w:numId w:val="28"/>
        </w:numPr>
        <w:spacing w:before="120" w:after="120"/>
        <w:rPr>
          <w:rFonts w:ascii="Arial" w:hAnsi="Arial" w:cs="Arial"/>
          <w:color w:val="404040"/>
        </w:rPr>
      </w:pPr>
      <w:r w:rsidRPr="002E1B8F">
        <w:rPr>
          <w:rFonts w:ascii="Arial" w:hAnsi="Arial" w:cs="Arial"/>
          <w:color w:val="404040"/>
        </w:rPr>
        <w:t>an assessment to help decide on the best course of care</w:t>
      </w:r>
    </w:p>
    <w:p w14:paraId="6F796C1D" w14:textId="77777777" w:rsidR="00AE1793" w:rsidRDefault="00AE1793" w:rsidP="00AE1793">
      <w:pPr>
        <w:spacing w:before="120" w:after="120"/>
        <w:rPr>
          <w:rFonts w:ascii="Arial" w:hAnsi="Arial" w:cs="Arial"/>
          <w:color w:val="404040"/>
        </w:rPr>
      </w:pPr>
      <w:r w:rsidRPr="002E1B8F">
        <w:rPr>
          <w:rFonts w:ascii="Arial" w:hAnsi="Arial" w:cs="Arial"/>
          <w:color w:val="404040"/>
        </w:rPr>
        <w:t xml:space="preserve">Alternatively, when life is tough the Samaritans are here to listen at any time of the day or night. You can talk to them about anything that's troubling you, no matter how difficult. </w:t>
      </w:r>
    </w:p>
    <w:p w14:paraId="20359663" w14:textId="06650FB4" w:rsidR="00AE1793" w:rsidRPr="002E1B8F" w:rsidRDefault="00AE1793" w:rsidP="00AE1793">
      <w:pPr>
        <w:pStyle w:val="ListParagraph"/>
        <w:numPr>
          <w:ilvl w:val="0"/>
          <w:numId w:val="29"/>
        </w:numPr>
        <w:spacing w:before="120" w:after="120"/>
        <w:rPr>
          <w:rFonts w:ascii="Arial" w:hAnsi="Arial" w:cs="Arial"/>
          <w:color w:val="404040"/>
        </w:rPr>
      </w:pPr>
      <w:r w:rsidRPr="002E1B8F">
        <w:rPr>
          <w:rFonts w:ascii="Arial" w:hAnsi="Arial" w:cs="Arial"/>
          <w:b/>
          <w:bCs/>
          <w:color w:val="404040"/>
        </w:rPr>
        <w:t>Call free on 116 123</w:t>
      </w:r>
      <w:r w:rsidRPr="002E1B8F">
        <w:rPr>
          <w:rFonts w:ascii="Arial" w:hAnsi="Arial" w:cs="Arial"/>
          <w:color w:val="404040"/>
        </w:rPr>
        <w:t> or </w:t>
      </w:r>
      <w:r w:rsidRPr="00897B4E">
        <w:rPr>
          <w:rFonts w:ascii="Arial" w:hAnsi="Arial" w:cs="Arial"/>
        </w:rPr>
        <w:t xml:space="preserve">visit the </w:t>
      </w:r>
      <w:hyperlink r:id="rId23" w:history="1">
        <w:r w:rsidRPr="00897B4E">
          <w:rPr>
            <w:rStyle w:val="Hyperlink"/>
            <w:rFonts w:ascii="Arial" w:hAnsi="Arial" w:cs="Arial"/>
          </w:rPr>
          <w:t>Samaritans website</w:t>
        </w:r>
      </w:hyperlink>
      <w:r w:rsidRPr="002E1B8F">
        <w:rPr>
          <w:rFonts w:ascii="Arial" w:hAnsi="Arial" w:cs="Arial"/>
          <w:color w:val="404040"/>
        </w:rPr>
        <w:t>.</w:t>
      </w:r>
    </w:p>
    <w:p w14:paraId="42D72590" w14:textId="77777777" w:rsidR="00AE1793" w:rsidRDefault="00AE1793" w:rsidP="00AE1793">
      <w:pPr>
        <w:spacing w:before="120" w:after="120"/>
        <w:rPr>
          <w:rFonts w:ascii="Arial" w:hAnsi="Arial" w:cs="Arial"/>
          <w:color w:val="404040"/>
        </w:rPr>
      </w:pPr>
      <w:r w:rsidRPr="002E1B8F">
        <w:rPr>
          <w:rFonts w:ascii="Arial" w:hAnsi="Arial" w:cs="Arial"/>
          <w:color w:val="404040"/>
        </w:rPr>
        <w:t xml:space="preserve">Shout offers confidential 24/7 crisis text support for times when you need immediate assistance. </w:t>
      </w:r>
    </w:p>
    <w:p w14:paraId="52C8D7BC" w14:textId="19C4A272" w:rsidR="00AE1793" w:rsidRDefault="00AE1793" w:rsidP="00AE1793">
      <w:pPr>
        <w:pStyle w:val="ListParagraph"/>
        <w:numPr>
          <w:ilvl w:val="0"/>
          <w:numId w:val="29"/>
        </w:numPr>
        <w:spacing w:before="120" w:after="120"/>
        <w:rPr>
          <w:rFonts w:ascii="Arial" w:hAnsi="Arial" w:cs="Arial"/>
          <w:color w:val="404040"/>
        </w:rPr>
      </w:pPr>
      <w:r w:rsidRPr="002E1B8F">
        <w:rPr>
          <w:rFonts w:ascii="Arial" w:hAnsi="Arial" w:cs="Arial"/>
          <w:b/>
          <w:bCs/>
          <w:color w:val="404040"/>
        </w:rPr>
        <w:t>Text SHOUT to 85258</w:t>
      </w:r>
      <w:r w:rsidRPr="002E1B8F">
        <w:rPr>
          <w:rFonts w:ascii="Arial" w:hAnsi="Arial" w:cs="Arial"/>
          <w:color w:val="404040"/>
        </w:rPr>
        <w:t> or </w:t>
      </w:r>
      <w:r w:rsidRPr="00897B4E">
        <w:rPr>
          <w:rFonts w:ascii="Arial" w:hAnsi="Arial" w:cs="Arial"/>
        </w:rPr>
        <w:t xml:space="preserve">visit </w:t>
      </w:r>
      <w:hyperlink r:id="rId24" w:history="1">
        <w:r w:rsidRPr="00897B4E">
          <w:rPr>
            <w:rStyle w:val="Hyperlink"/>
            <w:rFonts w:ascii="Arial" w:hAnsi="Arial" w:cs="Arial"/>
          </w:rPr>
          <w:t>Shout Crisis Text Line</w:t>
        </w:r>
      </w:hyperlink>
      <w:r w:rsidRPr="002E1B8F">
        <w:rPr>
          <w:rFonts w:ascii="Arial" w:hAnsi="Arial" w:cs="Arial"/>
          <w:color w:val="404040"/>
        </w:rPr>
        <w:t>.</w:t>
      </w:r>
    </w:p>
    <w:p w14:paraId="0509048B" w14:textId="77777777" w:rsidR="00897B4E" w:rsidRDefault="00897B4E" w:rsidP="00416272">
      <w:pPr>
        <w:spacing w:before="120" w:after="120"/>
        <w:rPr>
          <w:rFonts w:ascii="Arial" w:hAnsi="Arial" w:cs="Arial"/>
          <w:color w:val="404040"/>
        </w:rPr>
      </w:pPr>
      <w:r w:rsidRPr="00897B4E">
        <w:rPr>
          <w:rFonts w:ascii="Arial" w:hAnsi="Arial" w:cs="Arial"/>
          <w:color w:val="404040"/>
        </w:rPr>
        <w:t xml:space="preserve">The bereavement care charity Cruse is helping families affected by coronavirus. </w:t>
      </w:r>
    </w:p>
    <w:p w14:paraId="08753101" w14:textId="1623ACBC" w:rsidR="00897B4E" w:rsidRPr="00897B4E" w:rsidRDefault="00897B4E" w:rsidP="00897B4E">
      <w:pPr>
        <w:pStyle w:val="ListParagraph"/>
        <w:numPr>
          <w:ilvl w:val="0"/>
          <w:numId w:val="29"/>
        </w:numPr>
        <w:spacing w:before="120" w:after="120"/>
        <w:rPr>
          <w:rFonts w:ascii="Arial" w:hAnsi="Arial" w:cs="Arial"/>
          <w:b/>
          <w:bCs/>
          <w:color w:val="404040"/>
        </w:rPr>
      </w:pPr>
      <w:r w:rsidRPr="00897B4E">
        <w:rPr>
          <w:rFonts w:ascii="Arial" w:hAnsi="Arial" w:cs="Arial"/>
          <w:b/>
          <w:bCs/>
          <w:color w:val="404040"/>
        </w:rPr>
        <w:t xml:space="preserve">Call free on 0808 808 1677 </w:t>
      </w:r>
      <w:r w:rsidRPr="00897B4E">
        <w:rPr>
          <w:rFonts w:ascii="Arial" w:hAnsi="Arial" w:cs="Arial"/>
          <w:color w:val="404040"/>
        </w:rPr>
        <w:t xml:space="preserve">or visit the </w:t>
      </w:r>
      <w:hyperlink r:id="rId25" w:history="1">
        <w:r w:rsidRPr="00897B4E">
          <w:rPr>
            <w:rStyle w:val="Hyperlink"/>
            <w:rFonts w:ascii="Arial" w:hAnsi="Arial" w:cs="Arial"/>
          </w:rPr>
          <w:t>Cruse website</w:t>
        </w:r>
      </w:hyperlink>
      <w:r w:rsidRPr="00897B4E">
        <w:rPr>
          <w:rFonts w:ascii="Arial" w:hAnsi="Arial" w:cs="Arial"/>
          <w:color w:val="404040"/>
        </w:rPr>
        <w:t>.</w:t>
      </w:r>
    </w:p>
    <w:p w14:paraId="7E0919A4" w14:textId="567D87AE" w:rsidR="00AE1793" w:rsidRDefault="00AE1793" w:rsidP="00AE1793">
      <w:pPr>
        <w:spacing w:before="120" w:after="120"/>
        <w:rPr>
          <w:rFonts w:ascii="Arial" w:hAnsi="Arial" w:cs="Arial"/>
          <w:b/>
          <w:bCs/>
          <w:color w:val="FF0000"/>
        </w:rPr>
      </w:pPr>
      <w:r w:rsidRPr="00AB231F">
        <w:rPr>
          <w:rFonts w:ascii="Arial" w:hAnsi="Arial" w:cs="Arial"/>
          <w:b/>
          <w:bCs/>
          <w:color w:val="FF0000"/>
        </w:rPr>
        <w:t>ENDS</w:t>
      </w:r>
    </w:p>
    <w:p w14:paraId="28CAEF96" w14:textId="77777777" w:rsidR="00633255" w:rsidRDefault="00633255" w:rsidP="00AE1793">
      <w:pPr>
        <w:spacing w:before="120" w:after="120"/>
        <w:rPr>
          <w:rFonts w:ascii="Arial" w:hAnsi="Arial" w:cs="Arial"/>
          <w:b/>
          <w:bCs/>
          <w:color w:val="FF0000"/>
        </w:rPr>
      </w:pPr>
    </w:p>
    <w:p w14:paraId="3E299A52" w14:textId="002EC6CF" w:rsidR="00AE1793" w:rsidRPr="00897B4E" w:rsidRDefault="00131715" w:rsidP="00897B4E">
      <w:pPr>
        <w:pStyle w:val="Heading2"/>
        <w:rPr>
          <w:rFonts w:ascii="Arial" w:eastAsia="Calibri" w:hAnsi="Arial" w:cs="Arial"/>
          <w:b/>
          <w:bCs/>
          <w:color w:val="404040"/>
          <w:sz w:val="28"/>
          <w:szCs w:val="28"/>
          <w:lang w:eastAsia="en-US"/>
        </w:rPr>
      </w:pPr>
      <w:bookmarkStart w:id="6" w:name="_Toc42843216"/>
      <w:r>
        <w:rPr>
          <w:rFonts w:ascii="Arial" w:eastAsia="Calibri" w:hAnsi="Arial" w:cs="Arial"/>
          <w:b/>
          <w:bCs/>
          <w:color w:val="404040"/>
          <w:sz w:val="28"/>
          <w:szCs w:val="28"/>
          <w:lang w:eastAsia="en-US"/>
        </w:rPr>
        <w:lastRenderedPageBreak/>
        <w:t>1</w:t>
      </w:r>
      <w:r w:rsidR="00AE1793" w:rsidRPr="00897B4E">
        <w:rPr>
          <w:rFonts w:ascii="Arial" w:eastAsia="Calibri" w:hAnsi="Arial" w:cs="Arial"/>
          <w:b/>
          <w:bCs/>
          <w:color w:val="404040"/>
          <w:sz w:val="28"/>
          <w:szCs w:val="28"/>
          <w:lang w:eastAsia="en-US"/>
        </w:rPr>
        <w:t>.2 Standard text for social media</w:t>
      </w:r>
      <w:bookmarkEnd w:id="6"/>
    </w:p>
    <w:p w14:paraId="14819874" w14:textId="74734374" w:rsidR="00897B4E" w:rsidRPr="00897B4E" w:rsidRDefault="00897B4E" w:rsidP="00897B4E">
      <w:pPr>
        <w:autoSpaceDN/>
        <w:spacing w:after="200" w:line="276" w:lineRule="auto"/>
        <w:textAlignment w:val="auto"/>
        <w:rPr>
          <w:rFonts w:ascii="Arial" w:hAnsi="Arial" w:cs="Arial"/>
          <w:bCs/>
          <w:color w:val="404040"/>
          <w:lang w:eastAsia="en-US"/>
        </w:rPr>
      </w:pPr>
      <w:r>
        <w:rPr>
          <w:rFonts w:ascii="Arial" w:hAnsi="Arial" w:cs="Arial"/>
          <w:b/>
          <w:color w:val="404040"/>
          <w:lang w:eastAsia="en-US"/>
        </w:rPr>
        <w:br/>
      </w:r>
      <w:r>
        <w:rPr>
          <w:rFonts w:ascii="Arial" w:hAnsi="Arial" w:cs="Arial"/>
          <w:bCs/>
          <w:color w:val="404040"/>
          <w:lang w:eastAsia="en-US"/>
        </w:rPr>
        <w:t xml:space="preserve">The following are </w:t>
      </w:r>
      <w:r w:rsidR="00131715">
        <w:rPr>
          <w:rFonts w:ascii="Arial" w:hAnsi="Arial" w:cs="Arial"/>
          <w:bCs/>
          <w:color w:val="404040"/>
          <w:lang w:eastAsia="en-US"/>
        </w:rPr>
        <w:t>suggested</w:t>
      </w:r>
      <w:r>
        <w:rPr>
          <w:rFonts w:ascii="Arial" w:hAnsi="Arial" w:cs="Arial"/>
          <w:bCs/>
          <w:color w:val="404040"/>
          <w:lang w:eastAsia="en-US"/>
        </w:rPr>
        <w:t xml:space="preserve"> social media posts which</w:t>
      </w:r>
      <w:r w:rsidRPr="00897B4E">
        <w:rPr>
          <w:rFonts w:ascii="Arial" w:hAnsi="Arial" w:cs="Arial"/>
          <w:bCs/>
          <w:color w:val="404040"/>
          <w:lang w:eastAsia="en-US"/>
        </w:rPr>
        <w:t xml:space="preserve"> can be adapted</w:t>
      </w:r>
      <w:r w:rsidR="00131715">
        <w:rPr>
          <w:rFonts w:ascii="Arial" w:hAnsi="Arial" w:cs="Arial"/>
          <w:bCs/>
          <w:color w:val="404040"/>
          <w:lang w:eastAsia="en-US"/>
        </w:rPr>
        <w:t xml:space="preserve">.  Click the </w:t>
      </w:r>
      <w:r w:rsidR="004B483A">
        <w:rPr>
          <w:rFonts w:ascii="Arial" w:hAnsi="Arial" w:cs="Arial"/>
          <w:bCs/>
          <w:color w:val="404040"/>
          <w:lang w:eastAsia="en-US"/>
        </w:rPr>
        <w:t xml:space="preserve">‘ASSET’ </w:t>
      </w:r>
      <w:r w:rsidR="00131715">
        <w:rPr>
          <w:rFonts w:ascii="Arial" w:hAnsi="Arial" w:cs="Arial"/>
          <w:bCs/>
          <w:color w:val="404040"/>
          <w:lang w:eastAsia="en-US"/>
        </w:rPr>
        <w:t>hyperlinks to download the graphics and social media collateral directly.</w:t>
      </w:r>
      <w:r w:rsidRPr="00897B4E">
        <w:rPr>
          <w:rFonts w:ascii="Arial" w:hAnsi="Arial" w:cs="Arial"/>
          <w:bCs/>
          <w:color w:val="404040"/>
          <w:lang w:eastAsia="en-US"/>
        </w:rPr>
        <w:t xml:space="preserve"> The text in red needs to be localised or removed as relevant.  </w:t>
      </w:r>
    </w:p>
    <w:p w14:paraId="01595846" w14:textId="3F3319A0" w:rsidR="00131715" w:rsidRDefault="00131715" w:rsidP="00131715">
      <w:pPr>
        <w:autoSpaceDN/>
        <w:spacing w:after="200" w:line="276" w:lineRule="auto"/>
        <w:ind w:left="720"/>
        <w:textAlignment w:val="auto"/>
        <w:rPr>
          <w:rFonts w:ascii="Arial" w:hAnsi="Arial" w:cs="Arial"/>
          <w:b/>
          <w:color w:val="404040"/>
          <w:lang w:eastAsia="en-US"/>
        </w:rPr>
      </w:pPr>
      <w:r>
        <w:rPr>
          <w:rFonts w:ascii="Arial" w:hAnsi="Arial" w:cs="Arial"/>
          <w:b/>
          <w:color w:val="404040"/>
          <w:lang w:eastAsia="en-US"/>
        </w:rPr>
        <w:t>1) Simple ways to improve wellbeing</w:t>
      </w:r>
    </w:p>
    <w:p w14:paraId="51F57D2B" w14:textId="77777777" w:rsidR="00131715" w:rsidRPr="00131715" w:rsidRDefault="00131715" w:rsidP="00131715">
      <w:pPr>
        <w:suppressAutoHyphens w:val="0"/>
        <w:autoSpaceDN/>
        <w:spacing w:after="160" w:line="259" w:lineRule="auto"/>
        <w:ind w:left="720"/>
        <w:textAlignment w:val="auto"/>
        <w:rPr>
          <w:rFonts w:ascii="Arial" w:eastAsiaTheme="minorHAnsi" w:hAnsi="Arial" w:cs="Arial"/>
          <w:lang w:val="en-AU" w:eastAsia="en-US"/>
        </w:rPr>
      </w:pPr>
      <w:r w:rsidRPr="00131715">
        <w:rPr>
          <w:rFonts w:ascii="Arial" w:eastAsiaTheme="minorHAnsi" w:hAnsi="Arial" w:cs="Arial"/>
          <w:lang w:val="en-AU" w:eastAsia="en-US"/>
        </w:rPr>
        <w:t>If you're feeling anxious or low, support is available. Talking about how you’re feeling can help put things into perspective and help you to feel more positive about the future.</w:t>
      </w:r>
    </w:p>
    <w:p w14:paraId="27AFAB86" w14:textId="77777777" w:rsidR="00131715" w:rsidRPr="00131715" w:rsidRDefault="00131715" w:rsidP="00131715">
      <w:pPr>
        <w:suppressAutoHyphens w:val="0"/>
        <w:autoSpaceDN/>
        <w:spacing w:after="160" w:line="259" w:lineRule="auto"/>
        <w:ind w:left="720"/>
        <w:textAlignment w:val="auto"/>
        <w:rPr>
          <w:rFonts w:ascii="Arial" w:eastAsiaTheme="minorHAnsi" w:hAnsi="Arial" w:cs="Arial"/>
          <w:lang w:val="en-AU" w:eastAsia="en-US"/>
        </w:rPr>
      </w:pPr>
      <w:r w:rsidRPr="00131715">
        <w:rPr>
          <w:rFonts w:ascii="Arial" w:eastAsiaTheme="minorHAnsi" w:hAnsi="Arial" w:cs="Arial"/>
          <w:lang w:val="en-AU" w:eastAsia="en-US"/>
        </w:rPr>
        <w:t>@</w:t>
      </w:r>
      <w:proofErr w:type="spellStart"/>
      <w:r w:rsidRPr="00131715">
        <w:rPr>
          <w:rFonts w:ascii="Arial" w:eastAsiaTheme="minorHAnsi" w:hAnsi="Arial" w:cs="Arial"/>
          <w:lang w:val="en-AU" w:eastAsia="en-US"/>
        </w:rPr>
        <w:t>ThriveLDN</w:t>
      </w:r>
      <w:proofErr w:type="spellEnd"/>
      <w:r w:rsidRPr="00131715">
        <w:rPr>
          <w:rFonts w:ascii="Arial" w:eastAsiaTheme="minorHAnsi" w:hAnsi="Arial" w:cs="Arial"/>
          <w:lang w:val="en-AU" w:eastAsia="en-US"/>
        </w:rPr>
        <w:t xml:space="preserve"> has tips to help and where you can find support. #</w:t>
      </w:r>
      <w:proofErr w:type="spellStart"/>
      <w:r w:rsidRPr="00131715">
        <w:rPr>
          <w:rFonts w:ascii="Arial" w:eastAsiaTheme="minorHAnsi" w:hAnsi="Arial" w:cs="Arial"/>
          <w:lang w:val="en-AU" w:eastAsia="en-US"/>
        </w:rPr>
        <w:t>LondonTogether</w:t>
      </w:r>
      <w:proofErr w:type="spellEnd"/>
    </w:p>
    <w:p w14:paraId="5EBFFE7E" w14:textId="773FEAEC" w:rsidR="00131715" w:rsidRPr="00131715" w:rsidRDefault="00FF2857" w:rsidP="00131715">
      <w:pPr>
        <w:autoSpaceDN/>
        <w:spacing w:after="200" w:line="276" w:lineRule="auto"/>
        <w:ind w:left="720"/>
        <w:textAlignment w:val="auto"/>
        <w:rPr>
          <w:rFonts w:ascii="Arial" w:eastAsiaTheme="minorHAnsi" w:hAnsi="Arial" w:cs="Arial"/>
          <w:lang w:val="en-AU" w:eastAsia="en-US"/>
        </w:rPr>
      </w:pPr>
      <w:hyperlink r:id="rId26" w:history="1">
        <w:r w:rsidR="00131715" w:rsidRPr="00376F10">
          <w:rPr>
            <w:rStyle w:val="Hyperlink"/>
            <w:rFonts w:ascii="Arial" w:eastAsiaTheme="minorHAnsi" w:hAnsi="Arial" w:cs="Arial"/>
            <w:lang w:val="en-AU" w:eastAsia="en-US"/>
          </w:rPr>
          <w:t>www.thriveldn.co.uk/resources/six-ways-to-improve-your-wellbeing</w:t>
        </w:r>
      </w:hyperlink>
      <w:r w:rsidR="00131715">
        <w:rPr>
          <w:rFonts w:ascii="Arial" w:eastAsiaTheme="minorHAnsi" w:hAnsi="Arial" w:cs="Arial"/>
          <w:lang w:val="en-AU" w:eastAsia="en-US"/>
        </w:rPr>
        <w:t xml:space="preserve"> </w:t>
      </w:r>
    </w:p>
    <w:p w14:paraId="51AD9AD9" w14:textId="49097673" w:rsidR="00131715" w:rsidRDefault="00131715" w:rsidP="00131715">
      <w:pPr>
        <w:autoSpaceDN/>
        <w:spacing w:after="200" w:line="276" w:lineRule="auto"/>
        <w:ind w:left="720"/>
        <w:textAlignment w:val="auto"/>
        <w:rPr>
          <w:rFonts w:ascii="Arial" w:hAnsi="Arial" w:cs="Arial"/>
          <w:bCs/>
          <w:color w:val="404040"/>
          <w:lang w:val="en-AU" w:eastAsia="en-US"/>
        </w:rPr>
      </w:pPr>
      <w:r>
        <w:rPr>
          <w:rFonts w:ascii="Arial" w:hAnsi="Arial" w:cs="Arial"/>
          <w:bCs/>
          <w:color w:val="404040"/>
          <w:lang w:val="en-AU" w:eastAsia="en-US"/>
        </w:rPr>
        <w:t xml:space="preserve">[+ </w:t>
      </w:r>
      <w:hyperlink r:id="rId27" w:history="1">
        <w:r w:rsidRPr="00131715">
          <w:rPr>
            <w:rStyle w:val="Hyperlink"/>
            <w:rFonts w:ascii="Arial" w:hAnsi="Arial" w:cs="Arial"/>
            <w:bCs/>
            <w:lang w:val="en-AU" w:eastAsia="en-US"/>
          </w:rPr>
          <w:t>ASSET 1</w:t>
        </w:r>
      </w:hyperlink>
      <w:r>
        <w:rPr>
          <w:rFonts w:ascii="Arial" w:hAnsi="Arial" w:cs="Arial"/>
          <w:bCs/>
          <w:color w:val="404040"/>
          <w:lang w:val="en-AU" w:eastAsia="en-US"/>
        </w:rPr>
        <w:t xml:space="preserve"> OR </w:t>
      </w:r>
      <w:hyperlink r:id="rId28" w:anchor="chapter-7" w:history="1">
        <w:r w:rsidRPr="00131715">
          <w:rPr>
            <w:rStyle w:val="Hyperlink"/>
            <w:rFonts w:ascii="Arial" w:eastAsiaTheme="minorHAnsi" w:hAnsi="Arial" w:cs="Arial"/>
            <w:lang w:val="en-AU" w:eastAsia="en-US"/>
          </w:rPr>
          <w:t>further assets here</w:t>
        </w:r>
      </w:hyperlink>
      <w:r>
        <w:rPr>
          <w:rFonts w:ascii="Arial" w:hAnsi="Arial" w:cs="Arial"/>
          <w:bCs/>
          <w:color w:val="404040"/>
          <w:lang w:val="en-AU" w:eastAsia="en-US"/>
        </w:rPr>
        <w:t>]</w:t>
      </w:r>
    </w:p>
    <w:p w14:paraId="745BEB4F" w14:textId="77777777" w:rsidR="00131715" w:rsidRDefault="00131715" w:rsidP="00131715">
      <w:pPr>
        <w:autoSpaceDN/>
        <w:spacing w:after="200" w:line="276" w:lineRule="auto"/>
        <w:ind w:left="720"/>
        <w:textAlignment w:val="auto"/>
        <w:rPr>
          <w:rFonts w:ascii="Arial" w:hAnsi="Arial" w:cs="Arial"/>
          <w:b/>
          <w:color w:val="404040"/>
          <w:lang w:eastAsia="en-US"/>
        </w:rPr>
      </w:pPr>
    </w:p>
    <w:p w14:paraId="5D120B70" w14:textId="6F2495A4" w:rsidR="00AE1793" w:rsidRPr="00C87B27" w:rsidRDefault="00131715" w:rsidP="00131715">
      <w:pPr>
        <w:autoSpaceDN/>
        <w:spacing w:after="200" w:line="276" w:lineRule="auto"/>
        <w:ind w:left="720"/>
        <w:textAlignment w:val="auto"/>
        <w:rPr>
          <w:rFonts w:ascii="Arial" w:hAnsi="Arial" w:cs="Arial"/>
          <w:b/>
          <w:color w:val="404040"/>
          <w:lang w:eastAsia="en-US"/>
        </w:rPr>
      </w:pPr>
      <w:r>
        <w:rPr>
          <w:rFonts w:ascii="Arial" w:hAnsi="Arial" w:cs="Arial"/>
          <w:b/>
          <w:color w:val="404040"/>
          <w:lang w:eastAsia="en-US"/>
        </w:rPr>
        <w:t>2</w:t>
      </w:r>
      <w:r w:rsidR="00AE1793" w:rsidRPr="00C87B27">
        <w:rPr>
          <w:rFonts w:ascii="Arial" w:hAnsi="Arial" w:cs="Arial"/>
          <w:b/>
          <w:color w:val="404040"/>
          <w:lang w:eastAsia="en-US"/>
        </w:rPr>
        <w:t xml:space="preserve">) </w:t>
      </w:r>
      <w:r w:rsidR="00AE1793" w:rsidRPr="004172C4">
        <w:rPr>
          <w:rFonts w:ascii="Arial" w:hAnsi="Arial" w:cs="Arial"/>
          <w:b/>
          <w:color w:val="404040"/>
          <w:lang w:eastAsia="en-US"/>
        </w:rPr>
        <w:t>Finding support now</w:t>
      </w:r>
      <w:r w:rsidR="00AE1793">
        <w:rPr>
          <w:rFonts w:ascii="Arial" w:hAnsi="Arial" w:cs="Arial"/>
          <w:b/>
          <w:color w:val="404040"/>
          <w:lang w:eastAsia="en-US"/>
        </w:rPr>
        <w:t xml:space="preserve"> – Good Thinking</w:t>
      </w:r>
    </w:p>
    <w:p w14:paraId="184DA4C0" w14:textId="77777777" w:rsidR="00AE1793" w:rsidRPr="004172C4" w:rsidRDefault="00AE1793" w:rsidP="00131715">
      <w:pPr>
        <w:autoSpaceDN/>
        <w:spacing w:after="200" w:line="276" w:lineRule="auto"/>
        <w:ind w:left="720"/>
        <w:textAlignment w:val="auto"/>
        <w:rPr>
          <w:rFonts w:ascii="Arial" w:hAnsi="Arial" w:cs="Arial"/>
          <w:bCs/>
          <w:color w:val="404040"/>
          <w:lang w:val="en-AU" w:eastAsia="en-US"/>
        </w:rPr>
      </w:pPr>
      <w:r w:rsidRPr="004172C4">
        <w:rPr>
          <w:rFonts w:ascii="Arial" w:hAnsi="Arial" w:cs="Arial"/>
          <w:bCs/>
          <w:color w:val="404040"/>
          <w:lang w:val="en-AU" w:eastAsia="en-US"/>
        </w:rPr>
        <w:t>When times are uncertain, it's perfectly normal to feel worried.</w:t>
      </w:r>
    </w:p>
    <w:p w14:paraId="75B62427" w14:textId="77777777" w:rsidR="00AE1793" w:rsidRPr="004172C4" w:rsidRDefault="00AE1793" w:rsidP="00131715">
      <w:pPr>
        <w:autoSpaceDN/>
        <w:spacing w:after="200" w:line="276" w:lineRule="auto"/>
        <w:ind w:left="720"/>
        <w:textAlignment w:val="auto"/>
        <w:rPr>
          <w:rFonts w:ascii="Arial" w:hAnsi="Arial" w:cs="Arial"/>
          <w:bCs/>
          <w:color w:val="404040"/>
          <w:lang w:val="en-AU" w:eastAsia="en-US"/>
        </w:rPr>
      </w:pPr>
      <w:r w:rsidRPr="004172C4">
        <w:rPr>
          <w:rFonts w:ascii="Arial" w:hAnsi="Arial" w:cs="Arial"/>
          <w:bCs/>
          <w:color w:val="404040"/>
          <w:lang w:val="en-AU" w:eastAsia="en-US"/>
        </w:rPr>
        <w:t>Help is available. There are a range of free apps from @</w:t>
      </w:r>
      <w:proofErr w:type="spellStart"/>
      <w:r w:rsidRPr="004172C4">
        <w:rPr>
          <w:rFonts w:ascii="Arial" w:hAnsi="Arial" w:cs="Arial"/>
          <w:bCs/>
          <w:color w:val="404040"/>
          <w:lang w:val="en-AU" w:eastAsia="en-US"/>
        </w:rPr>
        <w:t>GoodThinkingUK</w:t>
      </w:r>
      <w:proofErr w:type="spellEnd"/>
      <w:r w:rsidRPr="004172C4">
        <w:rPr>
          <w:rFonts w:ascii="Arial" w:hAnsi="Arial" w:cs="Arial"/>
          <w:bCs/>
          <w:color w:val="404040"/>
          <w:lang w:val="en-AU" w:eastAsia="en-US"/>
        </w:rPr>
        <w:t xml:space="preserve"> to help if you have anxiety, low mood, sleeping difficulties or stress. </w:t>
      </w:r>
    </w:p>
    <w:p w14:paraId="6795D42B" w14:textId="77777777" w:rsidR="00AE1793" w:rsidRDefault="00AE1793" w:rsidP="00131715">
      <w:pPr>
        <w:autoSpaceDN/>
        <w:spacing w:after="200" w:line="276" w:lineRule="auto"/>
        <w:ind w:left="720"/>
        <w:textAlignment w:val="auto"/>
        <w:rPr>
          <w:rFonts w:ascii="Arial" w:hAnsi="Arial" w:cs="Arial"/>
          <w:bCs/>
          <w:color w:val="404040"/>
          <w:lang w:val="en-AU" w:eastAsia="en-US"/>
        </w:rPr>
      </w:pPr>
      <w:r w:rsidRPr="004172C4">
        <w:rPr>
          <w:rFonts w:ascii="Segoe UI Emoji" w:hAnsi="Segoe UI Emoji" w:cs="Segoe UI Emoji"/>
          <w:bCs/>
          <w:color w:val="404040"/>
          <w:lang w:val="en-AU" w:eastAsia="en-US"/>
        </w:rPr>
        <w:t>➡</w:t>
      </w:r>
      <w:r w:rsidRPr="004172C4">
        <w:rPr>
          <w:rFonts w:ascii="Arial" w:hAnsi="Arial" w:cs="Arial"/>
          <w:bCs/>
          <w:color w:val="404040"/>
          <w:lang w:val="en-AU" w:eastAsia="en-US"/>
        </w:rPr>
        <w:t xml:space="preserve">️ </w:t>
      </w:r>
      <w:hyperlink r:id="rId29" w:history="1">
        <w:r w:rsidRPr="004172C4">
          <w:rPr>
            <w:rStyle w:val="Hyperlink"/>
            <w:rFonts w:ascii="Arial" w:hAnsi="Arial" w:cs="Arial"/>
            <w:bCs/>
            <w:lang w:val="en-AU" w:eastAsia="en-US"/>
          </w:rPr>
          <w:t>www.good-thinking.uk</w:t>
        </w:r>
      </w:hyperlink>
      <w:r w:rsidRPr="004172C4">
        <w:rPr>
          <w:rFonts w:ascii="Arial" w:hAnsi="Arial" w:cs="Arial"/>
          <w:bCs/>
          <w:color w:val="404040"/>
          <w:lang w:val="en-AU" w:eastAsia="en-US"/>
        </w:rPr>
        <w:t xml:space="preserve"> </w:t>
      </w:r>
    </w:p>
    <w:p w14:paraId="79F953F4" w14:textId="77777777" w:rsidR="00AE1793" w:rsidRDefault="00AE1793" w:rsidP="00131715">
      <w:pPr>
        <w:autoSpaceDN/>
        <w:spacing w:after="200" w:line="276" w:lineRule="auto"/>
        <w:ind w:left="720"/>
        <w:textAlignment w:val="auto"/>
        <w:rPr>
          <w:rFonts w:ascii="Arial" w:hAnsi="Arial" w:cs="Arial"/>
          <w:bCs/>
          <w:color w:val="404040"/>
          <w:lang w:val="en-AU" w:eastAsia="en-US"/>
        </w:rPr>
      </w:pPr>
      <w:r>
        <w:rPr>
          <w:rFonts w:ascii="Arial" w:hAnsi="Arial" w:cs="Arial"/>
          <w:bCs/>
          <w:color w:val="404040"/>
          <w:lang w:val="en-AU" w:eastAsia="en-US"/>
        </w:rPr>
        <w:t xml:space="preserve">[+ </w:t>
      </w:r>
      <w:hyperlink r:id="rId30" w:history="1">
        <w:r w:rsidRPr="00E23173">
          <w:rPr>
            <w:rStyle w:val="Hyperlink"/>
            <w:rFonts w:ascii="Arial" w:hAnsi="Arial" w:cs="Arial"/>
            <w:bCs/>
            <w:lang w:val="en-AU" w:eastAsia="en-US"/>
          </w:rPr>
          <w:t>ASSET 1</w:t>
        </w:r>
      </w:hyperlink>
      <w:r>
        <w:rPr>
          <w:rFonts w:ascii="Arial" w:hAnsi="Arial" w:cs="Arial"/>
          <w:bCs/>
          <w:color w:val="404040"/>
          <w:lang w:val="en-AU" w:eastAsia="en-US"/>
        </w:rPr>
        <w:t xml:space="preserve"> OR </w:t>
      </w:r>
      <w:hyperlink r:id="rId31" w:history="1">
        <w:r w:rsidRPr="00E23173">
          <w:rPr>
            <w:rStyle w:val="Hyperlink"/>
            <w:rFonts w:ascii="Arial" w:hAnsi="Arial" w:cs="Arial"/>
            <w:bCs/>
            <w:lang w:val="en-AU" w:eastAsia="en-US"/>
          </w:rPr>
          <w:t>ASSET 2</w:t>
        </w:r>
      </w:hyperlink>
      <w:r>
        <w:rPr>
          <w:rFonts w:ascii="Arial" w:hAnsi="Arial" w:cs="Arial"/>
          <w:bCs/>
          <w:color w:val="404040"/>
          <w:lang w:val="en-AU" w:eastAsia="en-US"/>
        </w:rPr>
        <w:t>]</w:t>
      </w:r>
    </w:p>
    <w:p w14:paraId="1C11E8CD" w14:textId="77777777" w:rsidR="00131715" w:rsidRDefault="00131715" w:rsidP="00131715">
      <w:pPr>
        <w:autoSpaceDN/>
        <w:spacing w:after="200" w:line="276" w:lineRule="auto"/>
        <w:ind w:left="720"/>
        <w:textAlignment w:val="auto"/>
        <w:rPr>
          <w:rFonts w:ascii="Arial" w:hAnsi="Arial" w:cs="Arial"/>
          <w:b/>
          <w:color w:val="404040"/>
          <w:lang w:eastAsia="en-US"/>
        </w:rPr>
      </w:pPr>
    </w:p>
    <w:p w14:paraId="19C8E01D" w14:textId="79BC8CA9" w:rsidR="00AE1793" w:rsidRPr="000D318C" w:rsidRDefault="00131715" w:rsidP="00131715">
      <w:pPr>
        <w:autoSpaceDN/>
        <w:spacing w:after="200" w:line="276" w:lineRule="auto"/>
        <w:ind w:left="720"/>
        <w:textAlignment w:val="auto"/>
        <w:rPr>
          <w:rFonts w:ascii="Arial" w:hAnsi="Arial" w:cs="Arial"/>
          <w:b/>
          <w:color w:val="404040"/>
          <w:lang w:eastAsia="en-US"/>
        </w:rPr>
      </w:pPr>
      <w:r>
        <w:rPr>
          <w:rFonts w:ascii="Arial" w:hAnsi="Arial" w:cs="Arial"/>
          <w:b/>
          <w:color w:val="404040"/>
          <w:lang w:eastAsia="en-US"/>
        </w:rPr>
        <w:t>3</w:t>
      </w:r>
      <w:r w:rsidR="00AE1793" w:rsidRPr="000D318C">
        <w:rPr>
          <w:rFonts w:ascii="Arial" w:hAnsi="Arial" w:cs="Arial"/>
          <w:b/>
          <w:color w:val="404040"/>
          <w:lang w:eastAsia="en-US"/>
        </w:rPr>
        <w:t>) NHS-led webinars (Digital IAPT)</w:t>
      </w:r>
    </w:p>
    <w:p w14:paraId="4A4A84E3" w14:textId="77777777" w:rsidR="00AE1793" w:rsidRPr="00E2317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When times are uncertain, it's understandable to experience a rollercoaster of emotions.</w:t>
      </w:r>
    </w:p>
    <w:p w14:paraId="27D8D5D4" w14:textId="77777777" w:rsidR="00AE1793" w:rsidRPr="00E2317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Join London's NHS-led public webinars - here to help you cope with the impact of COVID-19, covering:</w:t>
      </w:r>
    </w:p>
    <w:p w14:paraId="448FE5EE" w14:textId="77777777" w:rsidR="00AE1793" w:rsidRPr="00E2317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1</w:t>
      </w:r>
      <w:r w:rsidRPr="00E23173">
        <w:rPr>
          <w:rFonts w:ascii="Tahoma" w:hAnsi="Tahoma" w:cs="Tahoma"/>
          <w:bCs/>
          <w:color w:val="404040"/>
          <w:lang w:val="en-AU" w:eastAsia="en-US"/>
        </w:rPr>
        <w:t>⃣</w:t>
      </w:r>
      <w:r w:rsidRPr="00E23173">
        <w:rPr>
          <w:rFonts w:ascii="Arial" w:hAnsi="Arial" w:cs="Arial"/>
          <w:bCs/>
          <w:color w:val="404040"/>
          <w:lang w:val="en-AU" w:eastAsia="en-US"/>
        </w:rPr>
        <w:t xml:space="preserve"> #Wellbeing</w:t>
      </w:r>
    </w:p>
    <w:p w14:paraId="5F74B2FA" w14:textId="77777777" w:rsidR="00AE1793" w:rsidRPr="00E2317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2</w:t>
      </w:r>
      <w:r w:rsidRPr="00E23173">
        <w:rPr>
          <w:rFonts w:ascii="Tahoma" w:hAnsi="Tahoma" w:cs="Tahoma"/>
          <w:bCs/>
          <w:color w:val="404040"/>
          <w:lang w:val="en-AU" w:eastAsia="en-US"/>
        </w:rPr>
        <w:t>⃣</w:t>
      </w:r>
      <w:r w:rsidRPr="00E23173">
        <w:rPr>
          <w:rFonts w:ascii="Arial" w:hAnsi="Arial" w:cs="Arial"/>
          <w:bCs/>
          <w:color w:val="404040"/>
          <w:lang w:val="en-AU" w:eastAsia="en-US"/>
        </w:rPr>
        <w:t xml:space="preserve"> #Anxiety </w:t>
      </w:r>
    </w:p>
    <w:p w14:paraId="1B0300A8" w14:textId="77777777" w:rsidR="00AE1793" w:rsidRPr="00E2317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3</w:t>
      </w:r>
      <w:r w:rsidRPr="00E23173">
        <w:rPr>
          <w:rFonts w:ascii="Tahoma" w:hAnsi="Tahoma" w:cs="Tahoma"/>
          <w:bCs/>
          <w:color w:val="404040"/>
          <w:lang w:val="en-AU" w:eastAsia="en-US"/>
        </w:rPr>
        <w:t>⃣</w:t>
      </w:r>
      <w:r w:rsidRPr="00E23173">
        <w:rPr>
          <w:rFonts w:ascii="Arial" w:hAnsi="Arial" w:cs="Arial"/>
          <w:bCs/>
          <w:color w:val="404040"/>
          <w:lang w:val="en-AU" w:eastAsia="en-US"/>
        </w:rPr>
        <w:t xml:space="preserve"> #</w:t>
      </w:r>
      <w:proofErr w:type="spellStart"/>
      <w:r w:rsidRPr="00E23173">
        <w:rPr>
          <w:rFonts w:ascii="Arial" w:hAnsi="Arial" w:cs="Arial"/>
          <w:bCs/>
          <w:color w:val="404040"/>
          <w:lang w:val="en-AU" w:eastAsia="en-US"/>
        </w:rPr>
        <w:t>LowMood</w:t>
      </w:r>
      <w:proofErr w:type="spellEnd"/>
    </w:p>
    <w:p w14:paraId="5D3CECB8" w14:textId="77777777" w:rsidR="00AE179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Arial" w:hAnsi="Arial" w:cs="Arial"/>
          <w:bCs/>
          <w:color w:val="404040"/>
          <w:lang w:val="en-AU" w:eastAsia="en-US"/>
        </w:rPr>
        <w:t>4</w:t>
      </w:r>
      <w:r w:rsidRPr="00E23173">
        <w:rPr>
          <w:rFonts w:ascii="Tahoma" w:hAnsi="Tahoma" w:cs="Tahoma"/>
          <w:bCs/>
          <w:color w:val="404040"/>
          <w:lang w:val="en-AU" w:eastAsia="en-US"/>
        </w:rPr>
        <w:t>⃣</w:t>
      </w:r>
      <w:r w:rsidRPr="00E23173">
        <w:rPr>
          <w:rFonts w:ascii="Arial" w:hAnsi="Arial" w:cs="Arial"/>
          <w:bCs/>
          <w:color w:val="404040"/>
          <w:lang w:val="en-AU" w:eastAsia="en-US"/>
        </w:rPr>
        <w:t xml:space="preserve"> #Sleep</w:t>
      </w:r>
    </w:p>
    <w:p w14:paraId="055237D2" w14:textId="77777777" w:rsidR="00AE1793" w:rsidRDefault="00AE1793" w:rsidP="00131715">
      <w:pPr>
        <w:autoSpaceDN/>
        <w:spacing w:before="120" w:after="120" w:line="276" w:lineRule="auto"/>
        <w:ind w:left="720"/>
        <w:textAlignment w:val="auto"/>
        <w:rPr>
          <w:rFonts w:ascii="Arial" w:hAnsi="Arial" w:cs="Arial"/>
          <w:bCs/>
          <w:color w:val="404040"/>
          <w:lang w:val="en-AU" w:eastAsia="en-US"/>
        </w:rPr>
      </w:pPr>
      <w:r w:rsidRPr="00E23173">
        <w:rPr>
          <w:rFonts w:ascii="Segoe UI Emoji" w:hAnsi="Segoe UI Emoji" w:cs="Segoe UI Emoji"/>
          <w:bCs/>
          <w:color w:val="404040"/>
          <w:lang w:val="en-AU" w:eastAsia="en-US"/>
        </w:rPr>
        <w:t>➡</w:t>
      </w:r>
      <w:r w:rsidRPr="00E23173">
        <w:rPr>
          <w:rFonts w:ascii="Arial" w:hAnsi="Arial" w:cs="Arial"/>
          <w:bCs/>
          <w:color w:val="404040"/>
          <w:lang w:val="en-AU" w:eastAsia="en-US"/>
        </w:rPr>
        <w:t>️ Full details</w:t>
      </w:r>
      <w:r>
        <w:rPr>
          <w:rFonts w:ascii="Arial" w:hAnsi="Arial" w:cs="Arial"/>
          <w:bCs/>
          <w:color w:val="404040"/>
          <w:lang w:val="en-AU" w:eastAsia="en-US"/>
        </w:rPr>
        <w:t xml:space="preserve"> </w:t>
      </w:r>
      <w:hyperlink r:id="rId32" w:history="1">
        <w:r w:rsidRPr="00024FA8">
          <w:rPr>
            <w:rStyle w:val="Hyperlink"/>
            <w:rFonts w:ascii="Arial" w:hAnsi="Arial" w:cs="Arial"/>
            <w:bCs/>
            <w:lang w:val="en-AU" w:eastAsia="en-US"/>
          </w:rPr>
          <w:t>https://thriveldn.co.uk/resources/coping-well-during-covid/</w:t>
        </w:r>
      </w:hyperlink>
      <w:r>
        <w:rPr>
          <w:rFonts w:ascii="Arial" w:hAnsi="Arial" w:cs="Arial"/>
          <w:bCs/>
          <w:color w:val="404040"/>
          <w:lang w:val="en-AU" w:eastAsia="en-US"/>
        </w:rPr>
        <w:t xml:space="preserve"> </w:t>
      </w:r>
    </w:p>
    <w:p w14:paraId="3E34391F" w14:textId="761CC507" w:rsidR="00AE1793" w:rsidRDefault="00AE1793" w:rsidP="00131715">
      <w:pPr>
        <w:autoSpaceDN/>
        <w:spacing w:before="120" w:after="120" w:line="276" w:lineRule="auto"/>
        <w:ind w:left="720"/>
        <w:textAlignment w:val="auto"/>
        <w:rPr>
          <w:rFonts w:ascii="Arial" w:hAnsi="Arial" w:cs="Arial"/>
          <w:bCs/>
          <w:color w:val="404040"/>
          <w:lang w:val="en-AU" w:eastAsia="en-US"/>
        </w:rPr>
      </w:pPr>
      <w:r>
        <w:rPr>
          <w:rFonts w:ascii="Arial" w:hAnsi="Arial" w:cs="Arial"/>
          <w:bCs/>
          <w:color w:val="404040"/>
          <w:lang w:val="en-AU" w:eastAsia="en-US"/>
        </w:rPr>
        <w:t xml:space="preserve">[+ </w:t>
      </w:r>
      <w:hyperlink r:id="rId33" w:history="1">
        <w:r w:rsidRPr="000D318C">
          <w:rPr>
            <w:rStyle w:val="Hyperlink"/>
            <w:rFonts w:ascii="Arial" w:hAnsi="Arial" w:cs="Arial"/>
            <w:bCs/>
            <w:lang w:val="en-AU" w:eastAsia="en-US"/>
          </w:rPr>
          <w:t>ASSET</w:t>
        </w:r>
      </w:hyperlink>
      <w:r>
        <w:rPr>
          <w:rFonts w:ascii="Arial" w:hAnsi="Arial" w:cs="Arial"/>
          <w:bCs/>
          <w:color w:val="404040"/>
          <w:lang w:val="en-AU" w:eastAsia="en-US"/>
        </w:rPr>
        <w:t>]</w:t>
      </w:r>
    </w:p>
    <w:p w14:paraId="48BFA576" w14:textId="77777777" w:rsidR="00131715" w:rsidRDefault="00131715" w:rsidP="00131715">
      <w:pPr>
        <w:autoSpaceDN/>
        <w:spacing w:before="240" w:after="200" w:line="276" w:lineRule="auto"/>
        <w:ind w:left="720"/>
        <w:textAlignment w:val="auto"/>
        <w:rPr>
          <w:rFonts w:ascii="Arial" w:hAnsi="Arial" w:cs="Arial"/>
          <w:bCs/>
          <w:color w:val="404040"/>
          <w:lang w:val="en-AU" w:eastAsia="en-US"/>
        </w:rPr>
      </w:pPr>
    </w:p>
    <w:p w14:paraId="74803F30" w14:textId="668B1DF3" w:rsidR="00AE1793" w:rsidRPr="00C87B27" w:rsidRDefault="00131715" w:rsidP="00131715">
      <w:pPr>
        <w:autoSpaceDN/>
        <w:spacing w:after="200" w:line="276" w:lineRule="auto"/>
        <w:ind w:left="720"/>
        <w:textAlignment w:val="auto"/>
        <w:rPr>
          <w:rFonts w:ascii="Arial" w:hAnsi="Arial" w:cs="Arial"/>
          <w:b/>
          <w:color w:val="404040"/>
          <w:lang w:eastAsia="en-US"/>
        </w:rPr>
      </w:pPr>
      <w:r>
        <w:rPr>
          <w:rFonts w:ascii="Arial" w:hAnsi="Arial" w:cs="Arial"/>
          <w:b/>
          <w:color w:val="404040"/>
          <w:lang w:eastAsia="en-US"/>
        </w:rPr>
        <w:t>4</w:t>
      </w:r>
      <w:r w:rsidR="00AE1793" w:rsidRPr="00C87B27">
        <w:rPr>
          <w:rFonts w:ascii="Arial" w:hAnsi="Arial" w:cs="Arial"/>
          <w:b/>
          <w:color w:val="404040"/>
          <w:lang w:eastAsia="en-US"/>
        </w:rPr>
        <w:t xml:space="preserve">) </w:t>
      </w:r>
      <w:r w:rsidR="00AE1793" w:rsidRPr="004172C4">
        <w:rPr>
          <w:rFonts w:ascii="Arial" w:hAnsi="Arial" w:cs="Arial"/>
          <w:b/>
          <w:color w:val="404040"/>
          <w:lang w:eastAsia="en-US"/>
        </w:rPr>
        <w:t>NHS psychological treatments</w:t>
      </w:r>
    </w:p>
    <w:p w14:paraId="770507F9" w14:textId="4E484EA4" w:rsidR="00AE1793" w:rsidRDefault="00FF2857" w:rsidP="00131715">
      <w:pPr>
        <w:autoSpaceDN/>
        <w:spacing w:after="200" w:line="276" w:lineRule="auto"/>
        <w:ind w:left="720"/>
        <w:textAlignment w:val="auto"/>
        <w:rPr>
          <w:rFonts w:ascii="Arial" w:hAnsi="Arial" w:cs="Arial"/>
          <w:bCs/>
          <w:lang w:eastAsia="en-US"/>
        </w:rPr>
      </w:pPr>
      <w:r w:rsidRPr="00FF2857">
        <w:rPr>
          <w:rFonts w:ascii="Arial" w:hAnsi="Arial" w:cs="Arial"/>
          <w:bCs/>
          <w:color w:val="404040"/>
          <w:lang w:eastAsia="en-US"/>
        </w:rPr>
        <w:t xml:space="preserve">It is normal and okay to feel upset, anxious or confused at times. </w:t>
      </w:r>
      <w:r>
        <w:rPr>
          <w:rFonts w:ascii="Arial" w:hAnsi="Arial" w:cs="Arial"/>
          <w:bCs/>
          <w:color w:val="404040"/>
          <w:lang w:eastAsia="en-US"/>
        </w:rPr>
        <w:t>Residents in</w:t>
      </w:r>
      <w:r w:rsidR="00AE1793" w:rsidRPr="00C87B27">
        <w:rPr>
          <w:rFonts w:ascii="Arial" w:hAnsi="Arial" w:cs="Arial"/>
          <w:bCs/>
          <w:lang w:eastAsia="en-US"/>
        </w:rPr>
        <w:t xml:space="preserve"> </w:t>
      </w:r>
      <w:r w:rsidR="00AE1793" w:rsidRPr="00C87B27">
        <w:rPr>
          <w:rFonts w:ascii="Arial" w:hAnsi="Arial" w:cs="Arial"/>
          <w:bCs/>
          <w:color w:val="FF0000"/>
          <w:lang w:eastAsia="en-US"/>
        </w:rPr>
        <w:t>[insert borough from column 1</w:t>
      </w:r>
      <w:r w:rsidR="00AE1793">
        <w:rPr>
          <w:rFonts w:ascii="Arial" w:hAnsi="Arial" w:cs="Arial"/>
          <w:bCs/>
          <w:color w:val="FF0000"/>
          <w:lang w:eastAsia="en-US"/>
        </w:rPr>
        <w:t xml:space="preserve">, Section </w:t>
      </w:r>
      <w:r w:rsidR="00131715">
        <w:rPr>
          <w:rFonts w:ascii="Arial" w:hAnsi="Arial" w:cs="Arial"/>
          <w:bCs/>
          <w:color w:val="FF0000"/>
          <w:lang w:eastAsia="en-US"/>
        </w:rPr>
        <w:t>2</w:t>
      </w:r>
      <w:r w:rsidR="00AE1793">
        <w:rPr>
          <w:rFonts w:ascii="Arial" w:hAnsi="Arial" w:cs="Arial"/>
          <w:bCs/>
          <w:color w:val="FF0000"/>
          <w:lang w:eastAsia="en-US"/>
        </w:rPr>
        <w:t xml:space="preserve"> below</w:t>
      </w:r>
      <w:r w:rsidR="00AE1793" w:rsidRPr="00C87B27">
        <w:rPr>
          <w:rFonts w:ascii="Arial" w:hAnsi="Arial" w:cs="Arial"/>
          <w:bCs/>
          <w:color w:val="FF0000"/>
          <w:lang w:eastAsia="en-US"/>
        </w:rPr>
        <w:t xml:space="preserve">] </w:t>
      </w:r>
      <w:r>
        <w:rPr>
          <w:rFonts w:ascii="Arial" w:hAnsi="Arial" w:cs="Arial"/>
          <w:bCs/>
          <w:color w:val="404040"/>
          <w:lang w:eastAsia="en-US"/>
        </w:rPr>
        <w:t>who</w:t>
      </w:r>
      <w:r w:rsidR="00AE1793" w:rsidRPr="00E41C40">
        <w:rPr>
          <w:rFonts w:ascii="Arial" w:hAnsi="Arial" w:cs="Arial"/>
          <w:bCs/>
          <w:color w:val="404040"/>
          <w:lang w:eastAsia="en-US"/>
        </w:rPr>
        <w:t xml:space="preserve"> </w:t>
      </w:r>
      <w:r>
        <w:rPr>
          <w:rFonts w:ascii="Arial" w:hAnsi="Arial" w:cs="Arial"/>
          <w:bCs/>
          <w:color w:val="404040"/>
          <w:lang w:eastAsia="en-US"/>
        </w:rPr>
        <w:t>are feeling</w:t>
      </w:r>
      <w:r w:rsidR="00AE1793" w:rsidRPr="00E41C40">
        <w:rPr>
          <w:rFonts w:ascii="Arial" w:hAnsi="Arial" w:cs="Arial"/>
          <w:bCs/>
          <w:color w:val="404040"/>
          <w:lang w:eastAsia="en-US"/>
        </w:rPr>
        <w:t xml:space="preserve"> anxious or </w:t>
      </w:r>
      <w:r w:rsidR="00AE1793">
        <w:rPr>
          <w:rFonts w:ascii="Arial" w:hAnsi="Arial" w:cs="Arial"/>
          <w:bCs/>
          <w:color w:val="404040"/>
          <w:lang w:eastAsia="en-US"/>
        </w:rPr>
        <w:t>depressed</w:t>
      </w:r>
      <w:r w:rsidR="00AE1793" w:rsidRPr="000D318C">
        <w:rPr>
          <w:rFonts w:ascii="Arial" w:hAnsi="Arial" w:cs="Arial"/>
          <w:bCs/>
          <w:color w:val="404040"/>
          <w:lang w:eastAsia="en-US"/>
        </w:rPr>
        <w:t xml:space="preserve"> can </w:t>
      </w:r>
      <w:r>
        <w:rPr>
          <w:rFonts w:ascii="Arial" w:hAnsi="Arial" w:cs="Arial"/>
          <w:bCs/>
          <w:color w:val="404040"/>
          <w:lang w:eastAsia="en-US"/>
        </w:rPr>
        <w:t>self-</w:t>
      </w:r>
      <w:r w:rsidR="00AE1793" w:rsidRPr="000D318C">
        <w:rPr>
          <w:rFonts w:ascii="Arial" w:hAnsi="Arial" w:cs="Arial"/>
          <w:bCs/>
          <w:color w:val="404040"/>
          <w:lang w:eastAsia="en-US"/>
        </w:rPr>
        <w:t xml:space="preserve">refer </w:t>
      </w:r>
      <w:r w:rsidR="00AE1793">
        <w:rPr>
          <w:rFonts w:ascii="Arial" w:hAnsi="Arial" w:cs="Arial"/>
          <w:bCs/>
          <w:color w:val="404040"/>
          <w:lang w:eastAsia="en-US"/>
        </w:rPr>
        <w:t xml:space="preserve">to </w:t>
      </w:r>
      <w:r w:rsidR="00AE1793" w:rsidRPr="00E41C40">
        <w:rPr>
          <w:rFonts w:ascii="Arial" w:hAnsi="Arial" w:cs="Arial"/>
          <w:bCs/>
          <w:color w:val="404040"/>
          <w:lang w:eastAsia="en-US"/>
        </w:rPr>
        <w:t>NHS talking therapies</w:t>
      </w:r>
      <w:r w:rsidR="00AE1793">
        <w:rPr>
          <w:rFonts w:ascii="Arial" w:hAnsi="Arial" w:cs="Arial"/>
          <w:bCs/>
          <w:color w:val="404040"/>
          <w:lang w:eastAsia="en-US"/>
        </w:rPr>
        <w:t xml:space="preserve"> services</w:t>
      </w:r>
      <w:r w:rsidR="00AE1793" w:rsidRPr="00E41C40">
        <w:rPr>
          <w:rFonts w:ascii="Arial" w:hAnsi="Arial" w:cs="Arial"/>
          <w:bCs/>
          <w:color w:val="404040"/>
          <w:lang w:eastAsia="en-US"/>
        </w:rPr>
        <w:t xml:space="preserve"> from</w:t>
      </w:r>
      <w:r w:rsidR="00AE1793" w:rsidRPr="00C87B27">
        <w:rPr>
          <w:rFonts w:ascii="Arial" w:hAnsi="Arial" w:cs="Arial"/>
          <w:bCs/>
          <w:lang w:eastAsia="en-US"/>
        </w:rPr>
        <w:t xml:space="preserve"> </w:t>
      </w:r>
      <w:r w:rsidR="00AE1793" w:rsidRPr="00C87B27">
        <w:rPr>
          <w:rFonts w:ascii="Arial" w:hAnsi="Arial" w:cs="Arial"/>
          <w:bCs/>
          <w:color w:val="FF0000"/>
          <w:lang w:eastAsia="en-US"/>
        </w:rPr>
        <w:t>[insert IAPT service name from column 3</w:t>
      </w:r>
      <w:r w:rsidR="00AE1793">
        <w:rPr>
          <w:rFonts w:ascii="Arial" w:hAnsi="Arial" w:cs="Arial"/>
          <w:bCs/>
          <w:color w:val="FF0000"/>
          <w:lang w:eastAsia="en-US"/>
        </w:rPr>
        <w:t xml:space="preserve">, Section </w:t>
      </w:r>
      <w:r w:rsidR="00131715">
        <w:rPr>
          <w:rFonts w:ascii="Arial" w:hAnsi="Arial" w:cs="Arial"/>
          <w:bCs/>
          <w:color w:val="FF0000"/>
          <w:lang w:eastAsia="en-US"/>
        </w:rPr>
        <w:t>2</w:t>
      </w:r>
      <w:r w:rsidR="00AE1793">
        <w:rPr>
          <w:rFonts w:ascii="Arial" w:hAnsi="Arial" w:cs="Arial"/>
          <w:bCs/>
          <w:color w:val="FF0000"/>
          <w:lang w:eastAsia="en-US"/>
        </w:rPr>
        <w:t xml:space="preserve"> below</w:t>
      </w:r>
      <w:r w:rsidR="00AE1793" w:rsidRPr="00C87B27">
        <w:rPr>
          <w:rFonts w:ascii="Arial" w:hAnsi="Arial" w:cs="Arial"/>
          <w:bCs/>
          <w:color w:val="FF0000"/>
          <w:lang w:eastAsia="en-US"/>
        </w:rPr>
        <w:t>]</w:t>
      </w:r>
      <w:r w:rsidR="00AE1793">
        <w:rPr>
          <w:rFonts w:ascii="Arial" w:hAnsi="Arial" w:cs="Arial"/>
          <w:bCs/>
          <w:lang w:eastAsia="en-US"/>
        </w:rPr>
        <w:t>:</w:t>
      </w:r>
    </w:p>
    <w:p w14:paraId="170FDF42" w14:textId="62064189" w:rsidR="00AE1793" w:rsidRDefault="00AE1793" w:rsidP="00131715">
      <w:pPr>
        <w:autoSpaceDN/>
        <w:spacing w:after="200" w:line="276" w:lineRule="auto"/>
        <w:ind w:left="720"/>
        <w:textAlignment w:val="auto"/>
        <w:rPr>
          <w:rFonts w:ascii="Arial" w:hAnsi="Arial" w:cs="Arial"/>
          <w:bCs/>
          <w:color w:val="FF0000"/>
          <w:lang w:eastAsia="en-US"/>
        </w:rPr>
      </w:pPr>
      <w:r w:rsidRPr="00C87B27">
        <w:rPr>
          <w:rFonts w:ascii="Arial" w:hAnsi="Arial" w:cs="Arial"/>
          <w:bCs/>
          <w:color w:val="FF0000"/>
          <w:lang w:eastAsia="en-US"/>
        </w:rPr>
        <w:t>[Insert IAPT service web address from column 3</w:t>
      </w:r>
      <w:r w:rsidR="00131715">
        <w:rPr>
          <w:rFonts w:ascii="Arial" w:hAnsi="Arial" w:cs="Arial"/>
          <w:bCs/>
          <w:color w:val="FF0000"/>
          <w:lang w:eastAsia="en-US"/>
        </w:rPr>
        <w:t xml:space="preserve">, Section 2 below </w:t>
      </w:r>
      <w:r>
        <w:rPr>
          <w:rFonts w:ascii="Arial" w:hAnsi="Arial" w:cs="Arial"/>
          <w:bCs/>
          <w:color w:val="FF0000"/>
          <w:lang w:eastAsia="en-US"/>
        </w:rPr>
        <w:t xml:space="preserve">and </w:t>
      </w:r>
      <w:r w:rsidR="00131715">
        <w:rPr>
          <w:rFonts w:ascii="Arial" w:hAnsi="Arial" w:cs="Arial"/>
          <w:bCs/>
          <w:color w:val="FF0000"/>
          <w:lang w:eastAsia="en-US"/>
        </w:rPr>
        <w:t xml:space="preserve">upload this </w:t>
      </w:r>
      <w:hyperlink r:id="rId34" w:history="1">
        <w:r w:rsidRPr="00C87B27">
          <w:rPr>
            <w:rStyle w:val="Hyperlink"/>
            <w:rFonts w:ascii="Arial" w:hAnsi="Arial" w:cs="Arial"/>
            <w:bCs/>
            <w:lang w:eastAsia="en-US"/>
          </w:rPr>
          <w:t>ASSET</w:t>
        </w:r>
      </w:hyperlink>
      <w:r w:rsidRPr="00C87B27">
        <w:rPr>
          <w:rFonts w:ascii="Arial" w:hAnsi="Arial" w:cs="Arial"/>
          <w:bCs/>
          <w:color w:val="FF0000"/>
          <w:lang w:eastAsia="en-US"/>
        </w:rPr>
        <w:t>]</w:t>
      </w:r>
    </w:p>
    <w:p w14:paraId="56F4ADEF" w14:textId="30E2CE8B" w:rsidR="00AE1793" w:rsidRPr="00C87B27" w:rsidRDefault="00131715" w:rsidP="00131715">
      <w:pPr>
        <w:autoSpaceDN/>
        <w:spacing w:after="200" w:line="276" w:lineRule="auto"/>
        <w:ind w:left="720"/>
        <w:textAlignment w:val="auto"/>
        <w:rPr>
          <w:rFonts w:ascii="Arial" w:hAnsi="Arial" w:cs="Arial"/>
          <w:b/>
          <w:color w:val="404040"/>
          <w:lang w:eastAsia="en-US"/>
        </w:rPr>
      </w:pPr>
      <w:r>
        <w:rPr>
          <w:rFonts w:ascii="Arial" w:hAnsi="Arial" w:cs="Arial"/>
          <w:b/>
          <w:color w:val="404040"/>
          <w:lang w:eastAsia="en-US"/>
        </w:rPr>
        <w:br/>
        <w:t>5</w:t>
      </w:r>
      <w:r w:rsidR="00AE1793" w:rsidRPr="00C87B27">
        <w:rPr>
          <w:rFonts w:ascii="Arial" w:hAnsi="Arial" w:cs="Arial"/>
          <w:b/>
          <w:color w:val="404040"/>
          <w:lang w:eastAsia="en-US"/>
        </w:rPr>
        <w:t>) NHS MH Crisis helplines</w:t>
      </w:r>
    </w:p>
    <w:p w14:paraId="03C18431" w14:textId="77777777" w:rsidR="00AE1793" w:rsidRPr="00C87B27" w:rsidRDefault="00AE1793" w:rsidP="00131715">
      <w:pPr>
        <w:autoSpaceDN/>
        <w:ind w:left="720"/>
        <w:textAlignment w:val="auto"/>
        <w:rPr>
          <w:rFonts w:ascii="Arial" w:hAnsi="Arial" w:cs="Arial"/>
          <w:lang w:eastAsia="en-US"/>
        </w:rPr>
      </w:pPr>
      <w:r w:rsidRPr="00C87B27">
        <w:rPr>
          <w:rFonts w:ascii="Arial" w:hAnsi="Arial" w:cs="Arial"/>
          <w:bCs/>
          <w:color w:val="404040"/>
          <w:lang w:eastAsia="en-US"/>
        </w:rPr>
        <w:t xml:space="preserve">If you, or anyone you know, is experiencing a mental health crisis and needs urgent assistance, advice or support, find your local 24/7 NHS mental health helpline here: </w:t>
      </w:r>
      <w:hyperlink r:id="rId35" w:history="1">
        <w:r w:rsidRPr="00C87B27">
          <w:rPr>
            <w:rFonts w:ascii="Arial" w:hAnsi="Arial" w:cs="Arial"/>
            <w:color w:val="0563C1"/>
            <w:u w:val="single"/>
            <w:lang w:eastAsia="en-US"/>
          </w:rPr>
          <w:t>www.nhs.uk/using-the-nhs/nhs-services/mental-health-services/dealing-with-a-mental-health-crisis-or-emergency</w:t>
        </w:r>
      </w:hyperlink>
    </w:p>
    <w:p w14:paraId="31F90187" w14:textId="77777777" w:rsidR="00AE1793" w:rsidRPr="00C87B27" w:rsidRDefault="00AE1793" w:rsidP="00131715">
      <w:pPr>
        <w:autoSpaceDN/>
        <w:ind w:left="720"/>
        <w:textAlignment w:val="auto"/>
        <w:rPr>
          <w:rFonts w:ascii="Arial" w:hAnsi="Arial" w:cs="Arial"/>
          <w:bCs/>
          <w:color w:val="404040"/>
          <w:lang w:eastAsia="en-US"/>
        </w:rPr>
      </w:pPr>
      <w:r w:rsidRPr="00C87B27">
        <w:rPr>
          <w:rFonts w:ascii="Arial" w:hAnsi="Arial" w:cs="Arial"/>
          <w:bCs/>
          <w:color w:val="404040"/>
          <w:lang w:eastAsia="en-US"/>
        </w:rPr>
        <w:t xml:space="preserve">Or you can use NHS 111 </w:t>
      </w:r>
      <w:proofErr w:type="gramStart"/>
      <w:r w:rsidRPr="00C87B27">
        <w:rPr>
          <w:rFonts w:ascii="Arial" w:hAnsi="Arial" w:cs="Arial"/>
          <w:bCs/>
          <w:color w:val="404040"/>
          <w:lang w:eastAsia="en-US"/>
        </w:rPr>
        <w:t>online,</w:t>
      </w:r>
      <w:r>
        <w:rPr>
          <w:rFonts w:ascii="Arial" w:hAnsi="Arial" w:cs="Arial"/>
          <w:bCs/>
          <w:color w:val="404040"/>
          <w:lang w:eastAsia="en-US"/>
        </w:rPr>
        <w:t xml:space="preserve"> </w:t>
      </w:r>
      <w:r w:rsidRPr="00C87B27">
        <w:rPr>
          <w:rFonts w:ascii="Arial" w:hAnsi="Arial" w:cs="Arial"/>
          <w:bCs/>
          <w:color w:val="404040"/>
          <w:lang w:eastAsia="en-US"/>
        </w:rPr>
        <w:t>or</w:t>
      </w:r>
      <w:proofErr w:type="gramEnd"/>
      <w:r w:rsidRPr="00C87B27">
        <w:rPr>
          <w:rFonts w:ascii="Arial" w:hAnsi="Arial" w:cs="Arial"/>
          <w:bCs/>
          <w:color w:val="404040"/>
          <w:lang w:eastAsia="en-US"/>
        </w:rPr>
        <w:t xml:space="preserve"> speak to your GP.</w:t>
      </w:r>
    </w:p>
    <w:p w14:paraId="38BC5496" w14:textId="77777777" w:rsidR="00AE1793" w:rsidRDefault="00AE1793" w:rsidP="00131715">
      <w:pPr>
        <w:autoSpaceDN/>
        <w:ind w:left="720"/>
        <w:textAlignment w:val="auto"/>
        <w:rPr>
          <w:rFonts w:ascii="Arial" w:hAnsi="Arial" w:cs="Arial"/>
          <w:lang w:eastAsia="en-US"/>
        </w:rPr>
      </w:pPr>
      <w:r w:rsidRPr="00C87B27">
        <w:rPr>
          <w:rFonts w:ascii="Arial" w:hAnsi="Arial" w:cs="Arial"/>
          <w:bCs/>
          <w:color w:val="404040"/>
          <w:lang w:eastAsia="en-US"/>
        </w:rPr>
        <w:t>In an emergency, always call 999.</w:t>
      </w:r>
      <w:r w:rsidRPr="00C87B27">
        <w:rPr>
          <w:rFonts w:ascii="Arial" w:hAnsi="Arial" w:cs="Arial"/>
          <w:lang w:eastAsia="en-US"/>
        </w:rPr>
        <w:t xml:space="preserve"> </w:t>
      </w:r>
    </w:p>
    <w:p w14:paraId="2C05CF57" w14:textId="4E235551" w:rsidR="00AE1793" w:rsidRDefault="00AE1793" w:rsidP="00131715">
      <w:pPr>
        <w:autoSpaceDN/>
        <w:ind w:left="720"/>
        <w:textAlignment w:val="auto"/>
        <w:rPr>
          <w:rFonts w:ascii="Arial" w:hAnsi="Arial" w:cs="Arial"/>
          <w:lang w:eastAsia="en-US"/>
        </w:rPr>
      </w:pPr>
      <w:r w:rsidRPr="00C87B27">
        <w:rPr>
          <w:rFonts w:ascii="Arial" w:hAnsi="Arial" w:cs="Arial"/>
          <w:lang w:eastAsia="en-US"/>
        </w:rPr>
        <w:t>[</w:t>
      </w:r>
      <w:hyperlink r:id="rId36" w:history="1">
        <w:r w:rsidRPr="00C87B27">
          <w:rPr>
            <w:rStyle w:val="Hyperlink"/>
            <w:rFonts w:ascii="Arial" w:hAnsi="Arial" w:cs="Arial"/>
            <w:lang w:eastAsia="en-US"/>
          </w:rPr>
          <w:t>+ ASSET</w:t>
        </w:r>
      </w:hyperlink>
      <w:r w:rsidRPr="00C87B27">
        <w:rPr>
          <w:rFonts w:ascii="Arial" w:hAnsi="Arial" w:cs="Arial"/>
          <w:lang w:eastAsia="en-US"/>
        </w:rPr>
        <w:t>]</w:t>
      </w:r>
      <w:r w:rsidR="00131715">
        <w:rPr>
          <w:rFonts w:ascii="Arial" w:hAnsi="Arial" w:cs="Arial"/>
          <w:lang w:eastAsia="en-US"/>
        </w:rPr>
        <w:br/>
      </w:r>
    </w:p>
    <w:p w14:paraId="75F01611" w14:textId="77777777" w:rsidR="00AE1793" w:rsidRDefault="00AE1793" w:rsidP="00131715">
      <w:pPr>
        <w:autoSpaceDN/>
        <w:ind w:left="720"/>
        <w:textAlignment w:val="auto"/>
        <w:rPr>
          <w:rFonts w:ascii="Arial" w:hAnsi="Arial" w:cs="Arial"/>
          <w:lang w:eastAsia="en-US"/>
        </w:rPr>
      </w:pPr>
    </w:p>
    <w:p w14:paraId="168B85BC" w14:textId="7BD24EBB" w:rsidR="00AE1793" w:rsidRPr="00E41C40" w:rsidRDefault="00131715" w:rsidP="00131715">
      <w:pPr>
        <w:autoSpaceDN/>
        <w:ind w:left="720"/>
        <w:textAlignment w:val="auto"/>
        <w:rPr>
          <w:rFonts w:ascii="Arial" w:hAnsi="Arial" w:cs="Arial"/>
          <w:b/>
          <w:color w:val="404040"/>
          <w:lang w:eastAsia="en-US"/>
        </w:rPr>
      </w:pPr>
      <w:r>
        <w:rPr>
          <w:rFonts w:ascii="Arial" w:hAnsi="Arial" w:cs="Arial"/>
          <w:b/>
          <w:color w:val="404040"/>
          <w:lang w:eastAsia="en-US"/>
        </w:rPr>
        <w:t>6</w:t>
      </w:r>
      <w:r w:rsidR="00AE1793" w:rsidRPr="00E41C40">
        <w:rPr>
          <w:rFonts w:ascii="Arial" w:hAnsi="Arial" w:cs="Arial"/>
          <w:b/>
          <w:color w:val="404040"/>
          <w:lang w:eastAsia="en-US"/>
        </w:rPr>
        <w:t>) MH helplines and urgent support</w:t>
      </w:r>
    </w:p>
    <w:p w14:paraId="01964502" w14:textId="77777777" w:rsidR="00AE1793" w:rsidRPr="00E41C40" w:rsidRDefault="00AE1793" w:rsidP="00131715">
      <w:pPr>
        <w:autoSpaceDN/>
        <w:ind w:left="720"/>
        <w:textAlignment w:val="auto"/>
        <w:rPr>
          <w:rFonts w:ascii="Arial" w:hAnsi="Arial" w:cs="Arial"/>
          <w:bCs/>
          <w:color w:val="404040"/>
          <w:lang w:eastAsia="en-US"/>
        </w:rPr>
      </w:pPr>
    </w:p>
    <w:p w14:paraId="7CE20AAE" w14:textId="77777777" w:rsidR="00AE1793" w:rsidRPr="00E41C40" w:rsidRDefault="00AE1793" w:rsidP="00131715">
      <w:pPr>
        <w:autoSpaceDN/>
        <w:ind w:left="720"/>
        <w:textAlignment w:val="auto"/>
        <w:rPr>
          <w:rFonts w:ascii="Arial" w:hAnsi="Arial" w:cs="Arial"/>
          <w:bCs/>
          <w:color w:val="404040"/>
          <w:lang w:eastAsia="en-US"/>
        </w:rPr>
      </w:pPr>
      <w:r w:rsidRPr="00C87B27">
        <w:rPr>
          <w:rFonts w:ascii="Arial" w:hAnsi="Arial" w:cs="Arial"/>
          <w:bCs/>
          <w:color w:val="404040"/>
          <w:lang w:eastAsia="en-US"/>
        </w:rPr>
        <w:t>Things can feel very hard at times. Support is available for whatever you are going through, there is hope and you are not alone.</w:t>
      </w:r>
    </w:p>
    <w:p w14:paraId="06C0B4D2" w14:textId="77777777" w:rsidR="00AE1793" w:rsidRPr="00C87B27" w:rsidRDefault="00AE1793" w:rsidP="00131715">
      <w:pPr>
        <w:autoSpaceDN/>
        <w:ind w:left="720"/>
        <w:textAlignment w:val="auto"/>
        <w:rPr>
          <w:rFonts w:ascii="Arial" w:hAnsi="Arial" w:cs="Arial"/>
          <w:bCs/>
          <w:color w:val="404040"/>
          <w:lang w:eastAsia="en-US"/>
        </w:rPr>
      </w:pPr>
    </w:p>
    <w:p w14:paraId="29E581D4" w14:textId="77777777" w:rsidR="00AE1793" w:rsidRPr="00C87B27" w:rsidRDefault="00AE1793" w:rsidP="00131715">
      <w:pPr>
        <w:autoSpaceDN/>
        <w:ind w:left="720"/>
        <w:textAlignment w:val="auto"/>
        <w:rPr>
          <w:rFonts w:ascii="Arial" w:hAnsi="Arial" w:cs="Arial"/>
          <w:bCs/>
          <w:color w:val="404040"/>
          <w:lang w:eastAsia="en-US"/>
        </w:rPr>
      </w:pPr>
      <w:r w:rsidRPr="00C87B27">
        <w:rPr>
          <w:rFonts w:ascii="Arial" w:hAnsi="Arial" w:cs="Arial"/>
          <w:bCs/>
          <w:color w:val="404040"/>
          <w:lang w:eastAsia="en-US"/>
        </w:rPr>
        <w:t>These helplines are free and confidential:</w:t>
      </w:r>
    </w:p>
    <w:p w14:paraId="64B27BED" w14:textId="77777777" w:rsidR="00AE1793" w:rsidRPr="00C87B27" w:rsidRDefault="00AE1793" w:rsidP="00131715">
      <w:pPr>
        <w:autoSpaceDN/>
        <w:ind w:left="720"/>
        <w:textAlignment w:val="auto"/>
        <w:rPr>
          <w:rFonts w:ascii="Arial" w:hAnsi="Arial" w:cs="Arial"/>
          <w:lang w:val="en-AU" w:eastAsia="en-US"/>
        </w:rPr>
      </w:pPr>
      <w:r w:rsidRPr="00C87B27">
        <w:rPr>
          <w:rFonts w:ascii="Segoe UI Emoji" w:hAnsi="Segoe UI Emoji" w:cs="Segoe UI Emoji"/>
          <w:lang w:val="en-AU" w:eastAsia="en-US"/>
        </w:rPr>
        <w:t>📞</w:t>
      </w:r>
      <w:r w:rsidRPr="00C87B27">
        <w:rPr>
          <w:rFonts w:ascii="Arial" w:hAnsi="Arial" w:cs="Arial"/>
          <w:lang w:val="en-AU" w:eastAsia="en-US"/>
        </w:rPr>
        <w:t xml:space="preserve"> </w:t>
      </w:r>
      <w:r w:rsidRPr="00C87B27">
        <w:rPr>
          <w:rFonts w:ascii="Arial" w:hAnsi="Arial" w:cs="Arial"/>
          <w:bCs/>
          <w:color w:val="404040"/>
          <w:lang w:eastAsia="en-US"/>
        </w:rPr>
        <w:t>@</w:t>
      </w:r>
      <w:proofErr w:type="spellStart"/>
      <w:r w:rsidRPr="00C87B27">
        <w:rPr>
          <w:rFonts w:ascii="Arial" w:hAnsi="Arial" w:cs="Arial"/>
          <w:bCs/>
          <w:color w:val="404040"/>
          <w:lang w:eastAsia="en-US"/>
        </w:rPr>
        <w:t>samaritans</w:t>
      </w:r>
      <w:proofErr w:type="spellEnd"/>
      <w:r w:rsidRPr="00C87B27">
        <w:rPr>
          <w:rFonts w:ascii="Arial" w:hAnsi="Arial" w:cs="Arial"/>
          <w:bCs/>
          <w:color w:val="404040"/>
          <w:lang w:eastAsia="en-US"/>
        </w:rPr>
        <w:t>: 116 123</w:t>
      </w:r>
    </w:p>
    <w:p w14:paraId="2E49321A" w14:textId="77777777" w:rsidR="00AE1793" w:rsidRPr="00C87B27" w:rsidRDefault="00AE1793" w:rsidP="00131715">
      <w:pPr>
        <w:autoSpaceDN/>
        <w:ind w:left="720"/>
        <w:textAlignment w:val="auto"/>
        <w:rPr>
          <w:rFonts w:ascii="Arial" w:hAnsi="Arial" w:cs="Arial"/>
          <w:bCs/>
          <w:color w:val="404040"/>
          <w:lang w:eastAsia="en-US"/>
        </w:rPr>
      </w:pPr>
      <w:r w:rsidRPr="00C87B27">
        <w:rPr>
          <w:rFonts w:ascii="Segoe UI Emoji" w:hAnsi="Segoe UI Emoji" w:cs="Segoe UI Emoji"/>
          <w:lang w:val="en-AU" w:eastAsia="en-US"/>
        </w:rPr>
        <w:t>📞</w:t>
      </w:r>
      <w:r w:rsidRPr="00C87B27">
        <w:rPr>
          <w:rFonts w:ascii="Arial" w:hAnsi="Arial" w:cs="Arial"/>
          <w:lang w:val="en-AU" w:eastAsia="en-US"/>
        </w:rPr>
        <w:t xml:space="preserve"> </w:t>
      </w:r>
      <w:r w:rsidRPr="00C87B27">
        <w:rPr>
          <w:rFonts w:ascii="Arial" w:hAnsi="Arial" w:cs="Arial"/>
          <w:bCs/>
          <w:color w:val="404040"/>
          <w:lang w:eastAsia="en-US"/>
        </w:rPr>
        <w:t>@</w:t>
      </w:r>
      <w:proofErr w:type="spellStart"/>
      <w:r w:rsidRPr="00C87B27">
        <w:rPr>
          <w:rFonts w:ascii="Arial" w:hAnsi="Arial" w:cs="Arial"/>
          <w:bCs/>
          <w:color w:val="404040"/>
          <w:lang w:eastAsia="en-US"/>
        </w:rPr>
        <w:t>CruseCare</w:t>
      </w:r>
      <w:proofErr w:type="spellEnd"/>
      <w:r w:rsidRPr="00C87B27">
        <w:rPr>
          <w:rFonts w:ascii="Arial" w:hAnsi="Arial" w:cs="Arial"/>
          <w:bCs/>
          <w:color w:val="404040"/>
          <w:lang w:eastAsia="en-US"/>
        </w:rPr>
        <w:t>: 0808 808 1677</w:t>
      </w:r>
    </w:p>
    <w:p w14:paraId="4913E4B7" w14:textId="77777777" w:rsidR="00AE1793" w:rsidRDefault="00AE1793" w:rsidP="00131715">
      <w:pPr>
        <w:autoSpaceDN/>
        <w:ind w:left="720"/>
        <w:textAlignment w:val="auto"/>
        <w:rPr>
          <w:rFonts w:ascii="Arial" w:hAnsi="Arial" w:cs="Arial"/>
          <w:lang w:val="en-AU" w:eastAsia="en-US"/>
        </w:rPr>
      </w:pPr>
      <w:r w:rsidRPr="00C87B27">
        <w:rPr>
          <w:rFonts w:ascii="Segoe UI Emoji" w:hAnsi="Segoe UI Emoji" w:cs="Segoe UI Emoji"/>
          <w:lang w:val="en-AU" w:eastAsia="en-US"/>
        </w:rPr>
        <w:t>📲</w:t>
      </w:r>
      <w:r w:rsidRPr="00C87B27">
        <w:rPr>
          <w:rFonts w:ascii="Arial" w:hAnsi="Arial" w:cs="Arial"/>
          <w:lang w:val="en-AU" w:eastAsia="en-US"/>
        </w:rPr>
        <w:t xml:space="preserve"> </w:t>
      </w:r>
      <w:r w:rsidRPr="00E41C40">
        <w:rPr>
          <w:rFonts w:ascii="Arial" w:hAnsi="Arial" w:cs="Arial"/>
          <w:bCs/>
          <w:color w:val="404040"/>
          <w:lang w:eastAsia="en-US"/>
        </w:rPr>
        <w:t>@</w:t>
      </w:r>
      <w:proofErr w:type="spellStart"/>
      <w:r w:rsidRPr="00E41C40">
        <w:rPr>
          <w:rFonts w:ascii="Arial" w:hAnsi="Arial" w:cs="Arial"/>
          <w:bCs/>
          <w:color w:val="404040"/>
          <w:lang w:eastAsia="en-US"/>
        </w:rPr>
        <w:t>GiveUsAShout</w:t>
      </w:r>
      <w:proofErr w:type="spellEnd"/>
      <w:r w:rsidRPr="00E41C40">
        <w:rPr>
          <w:rFonts w:ascii="Arial" w:hAnsi="Arial" w:cs="Arial"/>
          <w:bCs/>
          <w:color w:val="404040"/>
          <w:lang w:eastAsia="en-US"/>
        </w:rPr>
        <w:t>: Text Shout to 85258</w:t>
      </w:r>
    </w:p>
    <w:p w14:paraId="1B3A0F15" w14:textId="77777777" w:rsidR="00AE1793" w:rsidRPr="00C87B27" w:rsidRDefault="00AE1793" w:rsidP="00131715">
      <w:pPr>
        <w:autoSpaceDN/>
        <w:ind w:left="720"/>
        <w:textAlignment w:val="auto"/>
        <w:rPr>
          <w:rFonts w:ascii="Arial" w:hAnsi="Arial" w:cs="Arial"/>
          <w:lang w:eastAsia="en-US"/>
        </w:rPr>
      </w:pPr>
      <w:r w:rsidRPr="00C87B27">
        <w:rPr>
          <w:rFonts w:ascii="Arial" w:hAnsi="Arial" w:cs="Arial"/>
          <w:lang w:eastAsia="en-US"/>
        </w:rPr>
        <w:t xml:space="preserve">[+ </w:t>
      </w:r>
      <w:hyperlink r:id="rId37" w:history="1">
        <w:r w:rsidRPr="00C87B27">
          <w:rPr>
            <w:rStyle w:val="Hyperlink"/>
            <w:rFonts w:ascii="Arial" w:hAnsi="Arial" w:cs="Arial"/>
            <w:lang w:eastAsia="en-US"/>
          </w:rPr>
          <w:t>ASSET</w:t>
        </w:r>
      </w:hyperlink>
      <w:r w:rsidRPr="00C87B27">
        <w:rPr>
          <w:rFonts w:ascii="Arial" w:hAnsi="Arial" w:cs="Arial"/>
          <w:lang w:eastAsia="en-US"/>
        </w:rPr>
        <w:t>]</w:t>
      </w:r>
    </w:p>
    <w:p w14:paraId="1D6160DD" w14:textId="77777777" w:rsidR="00AE1793" w:rsidRDefault="00AE1793" w:rsidP="00AE1793">
      <w:pPr>
        <w:autoSpaceDN/>
        <w:spacing w:after="200" w:line="276" w:lineRule="auto"/>
        <w:textAlignment w:val="auto"/>
        <w:rPr>
          <w:rFonts w:ascii="Arial" w:hAnsi="Arial" w:cs="Arial"/>
          <w:bCs/>
          <w:color w:val="FF0000"/>
          <w:lang w:eastAsia="en-US"/>
        </w:rPr>
      </w:pPr>
    </w:p>
    <w:p w14:paraId="3BCDB5A8" w14:textId="0FC5ABEC" w:rsidR="00AE1793" w:rsidRPr="00D81057" w:rsidRDefault="00D81057" w:rsidP="00D81057">
      <w:pPr>
        <w:pStyle w:val="Heading2"/>
        <w:rPr>
          <w:rFonts w:ascii="Arial" w:eastAsia="Calibri" w:hAnsi="Arial" w:cs="Arial"/>
          <w:b/>
          <w:bCs/>
          <w:color w:val="404040"/>
          <w:sz w:val="28"/>
          <w:szCs w:val="28"/>
          <w:lang w:eastAsia="en-US"/>
        </w:rPr>
      </w:pPr>
      <w:bookmarkStart w:id="7" w:name="_Toc42843217"/>
      <w:r w:rsidRPr="00D81057">
        <w:rPr>
          <w:rFonts w:ascii="Arial" w:eastAsia="Calibri" w:hAnsi="Arial" w:cs="Arial"/>
          <w:b/>
          <w:bCs/>
          <w:color w:val="404040"/>
          <w:sz w:val="28"/>
          <w:szCs w:val="28"/>
          <w:lang w:eastAsia="en-US"/>
        </w:rPr>
        <w:t>1</w:t>
      </w:r>
      <w:r w:rsidR="00AE1793" w:rsidRPr="00D81057">
        <w:rPr>
          <w:rFonts w:ascii="Arial" w:eastAsia="Calibri" w:hAnsi="Arial" w:cs="Arial"/>
          <w:b/>
          <w:bCs/>
          <w:color w:val="404040"/>
          <w:sz w:val="28"/>
          <w:szCs w:val="28"/>
          <w:lang w:eastAsia="en-US"/>
        </w:rPr>
        <w:t>.3 Standard text for newsletters and/or offline copy</w:t>
      </w:r>
      <w:bookmarkEnd w:id="7"/>
    </w:p>
    <w:p w14:paraId="7C5C984A" w14:textId="2790DE93" w:rsidR="00AE1793" w:rsidRDefault="00D81057" w:rsidP="00D81057">
      <w:pPr>
        <w:autoSpaceDN/>
        <w:spacing w:before="120" w:after="240" w:line="276" w:lineRule="auto"/>
        <w:textAlignment w:val="auto"/>
        <w:rPr>
          <w:rFonts w:ascii="Arial" w:hAnsi="Arial" w:cs="Arial"/>
          <w:color w:val="404040"/>
        </w:rPr>
      </w:pPr>
      <w:r>
        <w:rPr>
          <w:rFonts w:ascii="Arial" w:hAnsi="Arial" w:cs="Arial"/>
          <w:b/>
          <w:i/>
          <w:iCs/>
          <w:color w:val="404040"/>
          <w:lang w:eastAsia="en-US"/>
        </w:rPr>
        <w:br/>
      </w:r>
      <w:r w:rsidR="00AE1793" w:rsidRPr="00D81057">
        <w:rPr>
          <w:rFonts w:ascii="Arial" w:hAnsi="Arial" w:cs="Arial"/>
          <w:b/>
          <w:i/>
          <w:iCs/>
          <w:color w:val="404040"/>
          <w:lang w:eastAsia="en-US"/>
        </w:rPr>
        <w:t xml:space="preserve">50-word standard text: </w:t>
      </w:r>
      <w:r>
        <w:rPr>
          <w:rFonts w:ascii="Arial" w:hAnsi="Arial" w:cs="Arial"/>
          <w:b/>
          <w:i/>
          <w:iCs/>
          <w:color w:val="404040"/>
          <w:lang w:eastAsia="en-US"/>
        </w:rPr>
        <w:br/>
      </w:r>
      <w:r w:rsidR="00AE1793" w:rsidRPr="009D29C5">
        <w:rPr>
          <w:rFonts w:ascii="Arial" w:hAnsi="Arial" w:cs="Arial"/>
          <w:color w:val="404040"/>
          <w:lang w:eastAsia="en-US"/>
        </w:rPr>
        <w:t>I</w:t>
      </w:r>
      <w:r w:rsidR="00AE1793">
        <w:rPr>
          <w:rFonts w:ascii="Arial" w:hAnsi="Arial" w:cs="Arial"/>
          <w:color w:val="404040"/>
        </w:rPr>
        <w:t xml:space="preserve">t’s important </w:t>
      </w:r>
      <w:r w:rsidR="00AE1793" w:rsidRPr="009D29C5">
        <w:rPr>
          <w:rFonts w:ascii="Arial" w:hAnsi="Arial" w:cs="Arial"/>
          <w:color w:val="404040"/>
          <w:lang w:eastAsia="en-US"/>
        </w:rPr>
        <w:t>t</w:t>
      </w:r>
      <w:r w:rsidR="00AE1793">
        <w:rPr>
          <w:rFonts w:ascii="Arial" w:hAnsi="Arial" w:cs="Arial"/>
          <w:color w:val="404040"/>
        </w:rPr>
        <w:t>o know that it</w:t>
      </w:r>
      <w:r w:rsidR="00AE1793" w:rsidRPr="009D29C5">
        <w:rPr>
          <w:rFonts w:ascii="Arial" w:hAnsi="Arial" w:cs="Arial"/>
          <w:color w:val="404040"/>
          <w:lang w:eastAsia="en-US"/>
        </w:rPr>
        <w:t xml:space="preserve"> is normal and okay to feel upset, anxious or confused at times</w:t>
      </w:r>
      <w:r w:rsidR="00AE1793">
        <w:rPr>
          <w:rFonts w:ascii="Arial" w:hAnsi="Arial" w:cs="Arial"/>
          <w:color w:val="404040"/>
        </w:rPr>
        <w:t xml:space="preserve">. </w:t>
      </w:r>
    </w:p>
    <w:p w14:paraId="074B56F5" w14:textId="4170227B" w:rsidR="00AE1793" w:rsidRDefault="00AE1793" w:rsidP="00AE1793">
      <w:pPr>
        <w:spacing w:before="120" w:after="120"/>
        <w:rPr>
          <w:rFonts w:ascii="Arial" w:hAnsi="Arial" w:cs="Arial"/>
          <w:color w:val="404040"/>
        </w:rPr>
      </w:pPr>
      <w:r>
        <w:rPr>
          <w:rFonts w:ascii="Arial" w:hAnsi="Arial" w:cs="Arial"/>
          <w:color w:val="404040"/>
        </w:rPr>
        <w:t xml:space="preserve">Help is available, with a range of support available now from London’s digital mental wellbeing service, </w:t>
      </w:r>
      <w:hyperlink r:id="rId38" w:history="1">
        <w:r w:rsidRPr="000D318C">
          <w:rPr>
            <w:rStyle w:val="Hyperlink"/>
            <w:rFonts w:ascii="Arial" w:hAnsi="Arial" w:cs="Arial"/>
          </w:rPr>
          <w:t>Good Thinking</w:t>
        </w:r>
      </w:hyperlink>
      <w:r>
        <w:rPr>
          <w:rFonts w:ascii="Arial" w:hAnsi="Arial" w:cs="Arial"/>
          <w:color w:val="404040"/>
        </w:rPr>
        <w:t xml:space="preserve">, </w:t>
      </w:r>
      <w:hyperlink r:id="rId39" w:history="1">
        <w:r w:rsidRPr="000D318C">
          <w:rPr>
            <w:rStyle w:val="Hyperlink"/>
            <w:rFonts w:ascii="Arial" w:hAnsi="Arial" w:cs="Arial"/>
          </w:rPr>
          <w:t>NHS-led webinars</w:t>
        </w:r>
      </w:hyperlink>
      <w:r>
        <w:rPr>
          <w:rFonts w:ascii="Arial" w:hAnsi="Arial" w:cs="Arial"/>
          <w:color w:val="404040"/>
        </w:rPr>
        <w:t xml:space="preserve"> to support wellbeing or </w:t>
      </w:r>
      <w:hyperlink r:id="rId40" w:history="1">
        <w:r w:rsidRPr="000D318C">
          <w:rPr>
            <w:rStyle w:val="Hyperlink"/>
            <w:rFonts w:ascii="Arial" w:hAnsi="Arial" w:cs="Arial"/>
            <w:bCs/>
            <w:lang w:eastAsia="en-US"/>
          </w:rPr>
          <w:t>NHS talking therapies services</w:t>
        </w:r>
      </w:hyperlink>
      <w:r>
        <w:rPr>
          <w:rFonts w:ascii="Arial" w:hAnsi="Arial" w:cs="Arial"/>
          <w:color w:val="404040"/>
        </w:rPr>
        <w:t xml:space="preserve"> available across London.</w:t>
      </w:r>
    </w:p>
    <w:p w14:paraId="61DDDC78" w14:textId="7BB780CB" w:rsidR="00AE1793" w:rsidRDefault="00D81057" w:rsidP="00D81057">
      <w:pPr>
        <w:autoSpaceDN/>
        <w:spacing w:before="120" w:after="240" w:line="276" w:lineRule="auto"/>
        <w:textAlignment w:val="auto"/>
        <w:rPr>
          <w:rFonts w:ascii="Arial" w:hAnsi="Arial" w:cs="Arial"/>
          <w:color w:val="404040"/>
        </w:rPr>
      </w:pPr>
      <w:r>
        <w:rPr>
          <w:rFonts w:ascii="Arial" w:hAnsi="Arial" w:cs="Arial"/>
          <w:b/>
          <w:i/>
          <w:iCs/>
          <w:color w:val="404040"/>
          <w:lang w:eastAsia="en-US"/>
        </w:rPr>
        <w:br/>
      </w:r>
      <w:r w:rsidR="00AE1793" w:rsidRPr="00D81057">
        <w:rPr>
          <w:rFonts w:ascii="Arial" w:hAnsi="Arial" w:cs="Arial"/>
          <w:b/>
          <w:i/>
          <w:iCs/>
          <w:color w:val="404040"/>
          <w:lang w:eastAsia="en-US"/>
        </w:rPr>
        <w:t xml:space="preserve">110-word standard text: </w:t>
      </w:r>
      <w:r>
        <w:rPr>
          <w:rFonts w:ascii="Arial" w:hAnsi="Arial" w:cs="Arial"/>
          <w:b/>
          <w:i/>
          <w:iCs/>
          <w:color w:val="404040"/>
          <w:lang w:eastAsia="en-US"/>
        </w:rPr>
        <w:br/>
      </w:r>
      <w:r w:rsidR="00AE1793" w:rsidRPr="009D29C5">
        <w:rPr>
          <w:rFonts w:ascii="Arial" w:hAnsi="Arial" w:cs="Arial"/>
          <w:color w:val="404040"/>
          <w:lang w:eastAsia="en-US"/>
        </w:rPr>
        <w:t xml:space="preserve">Many </w:t>
      </w:r>
      <w:r w:rsidR="00AE1793">
        <w:rPr>
          <w:rFonts w:ascii="Arial" w:hAnsi="Arial" w:cs="Arial"/>
          <w:color w:val="404040"/>
          <w:lang w:eastAsia="en-US"/>
        </w:rPr>
        <w:t>people</w:t>
      </w:r>
      <w:r w:rsidR="00AE1793" w:rsidRPr="009D29C5">
        <w:rPr>
          <w:rFonts w:ascii="Arial" w:hAnsi="Arial" w:cs="Arial"/>
          <w:color w:val="404040"/>
          <w:lang w:eastAsia="en-US"/>
        </w:rPr>
        <w:t xml:space="preserve"> are feeling anxious about coronavirus and how it might impact them</w:t>
      </w:r>
      <w:r w:rsidR="00AE1793">
        <w:rPr>
          <w:rFonts w:ascii="Arial" w:hAnsi="Arial" w:cs="Arial"/>
          <w:color w:val="404040"/>
        </w:rPr>
        <w:t xml:space="preserve">. </w:t>
      </w:r>
      <w:r w:rsidR="00AE1793" w:rsidRPr="009D29C5">
        <w:rPr>
          <w:rFonts w:ascii="Arial" w:hAnsi="Arial" w:cs="Arial"/>
          <w:color w:val="404040"/>
          <w:lang w:eastAsia="en-US"/>
        </w:rPr>
        <w:t>I</w:t>
      </w:r>
      <w:r w:rsidR="00AE1793">
        <w:rPr>
          <w:rFonts w:ascii="Arial" w:hAnsi="Arial" w:cs="Arial"/>
          <w:color w:val="404040"/>
        </w:rPr>
        <w:t xml:space="preserve">t’s important </w:t>
      </w:r>
      <w:r w:rsidR="00AE1793" w:rsidRPr="009D29C5">
        <w:rPr>
          <w:rFonts w:ascii="Arial" w:hAnsi="Arial" w:cs="Arial"/>
          <w:color w:val="404040"/>
          <w:lang w:eastAsia="en-US"/>
        </w:rPr>
        <w:t>t</w:t>
      </w:r>
      <w:r w:rsidR="00AE1793">
        <w:rPr>
          <w:rFonts w:ascii="Arial" w:hAnsi="Arial" w:cs="Arial"/>
          <w:color w:val="404040"/>
        </w:rPr>
        <w:t>o know that it</w:t>
      </w:r>
      <w:r w:rsidR="00AE1793" w:rsidRPr="009D29C5">
        <w:rPr>
          <w:rFonts w:ascii="Arial" w:hAnsi="Arial" w:cs="Arial"/>
          <w:color w:val="404040"/>
          <w:lang w:eastAsia="en-US"/>
        </w:rPr>
        <w:t xml:space="preserve"> is normal and okay to feel upset, anxious or confused at times</w:t>
      </w:r>
      <w:r w:rsidR="00AE1793">
        <w:rPr>
          <w:rFonts w:ascii="Arial" w:hAnsi="Arial" w:cs="Arial"/>
          <w:color w:val="404040"/>
        </w:rPr>
        <w:t xml:space="preserve">. </w:t>
      </w:r>
    </w:p>
    <w:p w14:paraId="175FCF26" w14:textId="77777777" w:rsidR="00AE1793" w:rsidRDefault="00AE1793" w:rsidP="00AE1793">
      <w:pPr>
        <w:spacing w:before="120" w:after="120"/>
        <w:rPr>
          <w:rFonts w:ascii="Arial" w:hAnsi="Arial" w:cs="Arial"/>
          <w:color w:val="404040"/>
        </w:rPr>
      </w:pPr>
      <w:r>
        <w:rPr>
          <w:rFonts w:ascii="Arial" w:hAnsi="Arial" w:cs="Arial"/>
          <w:color w:val="404040"/>
        </w:rPr>
        <w:lastRenderedPageBreak/>
        <w:t xml:space="preserve">Help is available, with a range of support available now from </w:t>
      </w:r>
      <w:hyperlink r:id="rId41" w:history="1">
        <w:r w:rsidRPr="0068279B">
          <w:rPr>
            <w:rStyle w:val="Hyperlink"/>
            <w:rFonts w:ascii="Arial" w:hAnsi="Arial" w:cs="Arial"/>
          </w:rPr>
          <w:t>Good Thinking</w:t>
        </w:r>
      </w:hyperlink>
      <w:r>
        <w:rPr>
          <w:rFonts w:ascii="Arial" w:hAnsi="Arial" w:cs="Arial"/>
          <w:color w:val="404040"/>
        </w:rPr>
        <w:t xml:space="preserve">, </w:t>
      </w:r>
      <w:hyperlink r:id="rId42" w:history="1">
        <w:r w:rsidRPr="0068279B">
          <w:rPr>
            <w:rStyle w:val="Hyperlink"/>
            <w:rFonts w:ascii="Arial" w:hAnsi="Arial" w:cs="Arial"/>
          </w:rPr>
          <w:t>Every Mind Matters</w:t>
        </w:r>
      </w:hyperlink>
      <w:r>
        <w:rPr>
          <w:rFonts w:ascii="Arial" w:hAnsi="Arial" w:cs="Arial"/>
          <w:color w:val="404040"/>
        </w:rPr>
        <w:t xml:space="preserve">, and a new series of </w:t>
      </w:r>
      <w:hyperlink r:id="rId43" w:history="1">
        <w:r w:rsidRPr="0068279B">
          <w:rPr>
            <w:rStyle w:val="Hyperlink"/>
            <w:rFonts w:ascii="Arial" w:hAnsi="Arial" w:cs="Arial"/>
          </w:rPr>
          <w:t>NHS-led webinars</w:t>
        </w:r>
      </w:hyperlink>
      <w:r>
        <w:rPr>
          <w:rFonts w:ascii="Arial" w:hAnsi="Arial" w:cs="Arial"/>
          <w:color w:val="404040"/>
        </w:rPr>
        <w:t xml:space="preserve">. </w:t>
      </w:r>
    </w:p>
    <w:p w14:paraId="519A9954" w14:textId="16E9F3DF" w:rsidR="00AE1793" w:rsidRDefault="00AE1793" w:rsidP="00AE1793">
      <w:pPr>
        <w:spacing w:before="120" w:after="120"/>
        <w:rPr>
          <w:rFonts w:ascii="Arial" w:hAnsi="Arial" w:cs="Arial"/>
          <w:color w:val="404040"/>
        </w:rPr>
      </w:pPr>
      <w:r>
        <w:rPr>
          <w:rFonts w:ascii="Arial" w:hAnsi="Arial" w:cs="Arial"/>
          <w:color w:val="404040"/>
        </w:rPr>
        <w:t>For those needing further support with feelings of anxiety and depression, y</w:t>
      </w:r>
      <w:r w:rsidRPr="00A100EC">
        <w:rPr>
          <w:rFonts w:ascii="Arial" w:hAnsi="Arial" w:cs="Arial"/>
          <w:color w:val="404040"/>
        </w:rPr>
        <w:t>ou can also refer yourself for free, non-urgent</w:t>
      </w:r>
      <w:r>
        <w:rPr>
          <w:rFonts w:ascii="Arial" w:hAnsi="Arial" w:cs="Arial"/>
          <w:color w:val="404040"/>
        </w:rPr>
        <w:t xml:space="preserve"> </w:t>
      </w:r>
      <w:hyperlink r:id="rId44" w:history="1">
        <w:r w:rsidRPr="0068279B">
          <w:rPr>
            <w:rStyle w:val="Hyperlink"/>
            <w:rFonts w:ascii="Arial" w:hAnsi="Arial" w:cs="Arial"/>
            <w:bCs/>
          </w:rPr>
          <w:t>NHS talking therapies services</w:t>
        </w:r>
      </w:hyperlink>
      <w:r w:rsidRPr="0068279B">
        <w:rPr>
          <w:rFonts w:ascii="Arial" w:hAnsi="Arial" w:cs="Arial"/>
          <w:color w:val="404040"/>
        </w:rPr>
        <w:t xml:space="preserve"> </w:t>
      </w:r>
      <w:r>
        <w:rPr>
          <w:rFonts w:ascii="Arial" w:hAnsi="Arial" w:cs="Arial"/>
          <w:color w:val="404040"/>
        </w:rPr>
        <w:t xml:space="preserve">which are </w:t>
      </w:r>
      <w:r w:rsidRPr="0068279B">
        <w:rPr>
          <w:rFonts w:ascii="Arial" w:hAnsi="Arial" w:cs="Arial"/>
          <w:color w:val="404040"/>
        </w:rPr>
        <w:t xml:space="preserve">available </w:t>
      </w:r>
      <w:r>
        <w:rPr>
          <w:rFonts w:ascii="Arial" w:hAnsi="Arial" w:cs="Arial"/>
          <w:color w:val="404040"/>
        </w:rPr>
        <w:t xml:space="preserve">locally </w:t>
      </w:r>
      <w:r w:rsidRPr="0068279B">
        <w:rPr>
          <w:rFonts w:ascii="Arial" w:hAnsi="Arial" w:cs="Arial"/>
          <w:color w:val="404040"/>
        </w:rPr>
        <w:t>across London</w:t>
      </w:r>
      <w:r>
        <w:rPr>
          <w:rFonts w:ascii="Arial" w:hAnsi="Arial" w:cs="Arial"/>
          <w:color w:val="404040"/>
        </w:rPr>
        <w:t>.</w:t>
      </w:r>
    </w:p>
    <w:p w14:paraId="32F91205" w14:textId="77777777" w:rsidR="00AE1793" w:rsidRDefault="00AE1793" w:rsidP="00AE1793">
      <w:pPr>
        <w:spacing w:before="120" w:after="120"/>
        <w:rPr>
          <w:rFonts w:ascii="Arial" w:hAnsi="Arial" w:cs="Arial"/>
          <w:bCs/>
          <w:color w:val="404040"/>
        </w:rPr>
      </w:pPr>
      <w:r w:rsidRPr="00A100EC">
        <w:rPr>
          <w:rFonts w:ascii="Arial" w:hAnsi="Arial" w:cs="Arial"/>
          <w:bCs/>
          <w:color w:val="404040"/>
        </w:rPr>
        <w:t xml:space="preserve">If you, or anyone you know, is experiencing a mental health crisis and needs urgent assistance, advice or support, </w:t>
      </w:r>
      <w:r>
        <w:rPr>
          <w:rFonts w:ascii="Arial" w:hAnsi="Arial" w:cs="Arial"/>
          <w:bCs/>
          <w:color w:val="404040"/>
        </w:rPr>
        <w:t>contact</w:t>
      </w:r>
      <w:r w:rsidRPr="00A100EC">
        <w:rPr>
          <w:rFonts w:ascii="Arial" w:hAnsi="Arial" w:cs="Arial"/>
          <w:bCs/>
          <w:color w:val="404040"/>
        </w:rPr>
        <w:t xml:space="preserve"> your local </w:t>
      </w:r>
      <w:hyperlink r:id="rId45" w:history="1">
        <w:r w:rsidRPr="00A100EC">
          <w:rPr>
            <w:rStyle w:val="Hyperlink"/>
            <w:rFonts w:ascii="Arial" w:hAnsi="Arial" w:cs="Arial"/>
            <w:bCs/>
          </w:rPr>
          <w:t>24/7 NHS mental health helpline</w:t>
        </w:r>
      </w:hyperlink>
      <w:r>
        <w:rPr>
          <w:rFonts w:ascii="Arial" w:hAnsi="Arial" w:cs="Arial"/>
          <w:bCs/>
          <w:color w:val="404040"/>
        </w:rPr>
        <w:t>.</w:t>
      </w:r>
    </w:p>
    <w:p w14:paraId="18350FE1" w14:textId="77777777" w:rsidR="00AE1793" w:rsidRDefault="00AE1793" w:rsidP="00AE1793">
      <w:pPr>
        <w:suppressAutoHyphens w:val="0"/>
        <w:spacing w:after="200" w:line="276" w:lineRule="auto"/>
        <w:rPr>
          <w:rFonts w:ascii="Arial" w:hAnsi="Arial" w:cs="Arial"/>
          <w:bCs/>
          <w:color w:val="404040"/>
        </w:rPr>
      </w:pPr>
      <w:r>
        <w:rPr>
          <w:rFonts w:ascii="Arial" w:hAnsi="Arial" w:cs="Arial"/>
          <w:bCs/>
          <w:color w:val="404040"/>
        </w:rPr>
        <w:br w:type="page"/>
      </w:r>
    </w:p>
    <w:p w14:paraId="46AED7D8" w14:textId="77777777" w:rsidR="00AE1793" w:rsidRPr="004B483A" w:rsidRDefault="00AE1793" w:rsidP="004B483A">
      <w:pPr>
        <w:pStyle w:val="Heading1"/>
        <w:numPr>
          <w:ilvl w:val="0"/>
          <w:numId w:val="32"/>
        </w:numPr>
        <w:rPr>
          <w:rFonts w:ascii="Arial" w:eastAsia="Calibri" w:hAnsi="Arial" w:cs="Arial"/>
          <w:b/>
          <w:color w:val="404040"/>
          <w:lang w:eastAsia="en-US"/>
        </w:rPr>
      </w:pPr>
      <w:bookmarkStart w:id="8" w:name="_Toc42843218"/>
      <w:r w:rsidRPr="004B483A">
        <w:rPr>
          <w:rFonts w:ascii="Arial" w:eastAsia="Calibri" w:hAnsi="Arial" w:cs="Arial"/>
          <w:b/>
          <w:color w:val="404040"/>
          <w:lang w:eastAsia="en-US"/>
        </w:rPr>
        <w:lastRenderedPageBreak/>
        <w:t>The list of current IAPT services in London</w:t>
      </w:r>
      <w:bookmarkEnd w:id="8"/>
    </w:p>
    <w:tbl>
      <w:tblPr>
        <w:tblStyle w:val="TableGrid"/>
        <w:tblpPr w:leftFromText="180" w:rightFromText="180" w:vertAnchor="text" w:horzAnchor="margin" w:tblpXSpec="center" w:tblpY="278"/>
        <w:tblW w:w="11223" w:type="dxa"/>
        <w:tblLayout w:type="fixed"/>
        <w:tblLook w:val="04A0" w:firstRow="1" w:lastRow="0" w:firstColumn="1" w:lastColumn="0" w:noHBand="0" w:noVBand="1"/>
      </w:tblPr>
      <w:tblGrid>
        <w:gridCol w:w="1277"/>
        <w:gridCol w:w="710"/>
        <w:gridCol w:w="1701"/>
        <w:gridCol w:w="2501"/>
        <w:gridCol w:w="5034"/>
      </w:tblGrid>
      <w:tr w:rsidR="00AE1793" w:rsidRPr="009D29C5" w14:paraId="10285E3B" w14:textId="77777777" w:rsidTr="00AE1793">
        <w:trPr>
          <w:trHeight w:val="415"/>
        </w:trPr>
        <w:tc>
          <w:tcPr>
            <w:tcW w:w="1277" w:type="dxa"/>
            <w:shd w:val="clear" w:color="auto" w:fill="0070C0"/>
          </w:tcPr>
          <w:p w14:paraId="3C9B60A5" w14:textId="77777777" w:rsidR="00AE1793" w:rsidRPr="009D29C5" w:rsidRDefault="00AE1793" w:rsidP="00AE1793">
            <w:pPr>
              <w:spacing w:before="120" w:after="240"/>
              <w:rPr>
                <w:rFonts w:ascii="Arial" w:hAnsi="Arial" w:cs="Arial"/>
                <w:b/>
                <w:bCs/>
                <w:color w:val="FFFFFF"/>
                <w:sz w:val="20"/>
                <w:szCs w:val="20"/>
                <w:lang w:eastAsia="en-US"/>
              </w:rPr>
            </w:pPr>
            <w:r w:rsidRPr="009D29C5">
              <w:rPr>
                <w:rFonts w:ascii="Arial" w:hAnsi="Arial" w:cs="Arial"/>
                <w:b/>
                <w:bCs/>
                <w:color w:val="FFFFFF"/>
                <w:sz w:val="20"/>
                <w:szCs w:val="20"/>
                <w:lang w:eastAsia="en-US"/>
              </w:rPr>
              <w:t>1. Borough</w:t>
            </w:r>
          </w:p>
        </w:tc>
        <w:tc>
          <w:tcPr>
            <w:tcW w:w="710" w:type="dxa"/>
            <w:shd w:val="clear" w:color="auto" w:fill="0070C0"/>
            <w:hideMark/>
          </w:tcPr>
          <w:p w14:paraId="2FD7785A" w14:textId="77777777" w:rsidR="00AE1793" w:rsidRPr="009D29C5" w:rsidRDefault="00AE1793" w:rsidP="00AE1793">
            <w:pPr>
              <w:spacing w:before="120" w:after="240"/>
              <w:rPr>
                <w:rFonts w:ascii="Arial" w:hAnsi="Arial" w:cs="Arial"/>
                <w:b/>
                <w:bCs/>
                <w:color w:val="FFFFFF"/>
                <w:sz w:val="20"/>
                <w:szCs w:val="20"/>
                <w:lang w:eastAsia="en-US"/>
              </w:rPr>
            </w:pPr>
            <w:r w:rsidRPr="009D29C5">
              <w:rPr>
                <w:rFonts w:ascii="Arial" w:hAnsi="Arial" w:cs="Arial"/>
                <w:b/>
                <w:bCs/>
                <w:color w:val="FFFFFF"/>
                <w:sz w:val="20"/>
                <w:szCs w:val="20"/>
                <w:lang w:eastAsia="en-US"/>
              </w:rPr>
              <w:t>2a. STP</w:t>
            </w:r>
          </w:p>
        </w:tc>
        <w:tc>
          <w:tcPr>
            <w:tcW w:w="1701" w:type="dxa"/>
            <w:shd w:val="clear" w:color="auto" w:fill="0070C0"/>
            <w:hideMark/>
          </w:tcPr>
          <w:p w14:paraId="7830E970" w14:textId="77777777" w:rsidR="00AE1793" w:rsidRPr="009D29C5" w:rsidRDefault="00AE1793" w:rsidP="00AE1793">
            <w:pPr>
              <w:spacing w:before="120" w:after="240"/>
              <w:rPr>
                <w:rFonts w:ascii="Arial" w:hAnsi="Arial" w:cs="Arial"/>
                <w:b/>
                <w:bCs/>
                <w:color w:val="FFFFFF"/>
                <w:sz w:val="20"/>
                <w:szCs w:val="20"/>
                <w:lang w:eastAsia="en-US"/>
              </w:rPr>
            </w:pPr>
            <w:r w:rsidRPr="009D29C5">
              <w:rPr>
                <w:rFonts w:ascii="Arial" w:hAnsi="Arial" w:cs="Arial"/>
                <w:b/>
                <w:bCs/>
                <w:color w:val="FFFFFF"/>
                <w:sz w:val="20"/>
                <w:szCs w:val="20"/>
                <w:lang w:eastAsia="en-US"/>
              </w:rPr>
              <w:t>2b. CCG</w:t>
            </w:r>
          </w:p>
        </w:tc>
        <w:tc>
          <w:tcPr>
            <w:tcW w:w="2501" w:type="dxa"/>
            <w:shd w:val="clear" w:color="auto" w:fill="0070C0"/>
            <w:hideMark/>
          </w:tcPr>
          <w:p w14:paraId="0778583D" w14:textId="77777777" w:rsidR="00AE1793" w:rsidRPr="009D29C5" w:rsidRDefault="00AE1793" w:rsidP="00AE1793">
            <w:pPr>
              <w:spacing w:before="120" w:after="240"/>
              <w:rPr>
                <w:rFonts w:ascii="Arial" w:hAnsi="Arial" w:cs="Arial"/>
                <w:b/>
                <w:bCs/>
                <w:color w:val="FFFFFF"/>
                <w:sz w:val="20"/>
                <w:szCs w:val="20"/>
                <w:lang w:eastAsia="en-US"/>
              </w:rPr>
            </w:pPr>
            <w:r w:rsidRPr="009D29C5">
              <w:rPr>
                <w:rFonts w:ascii="Arial" w:hAnsi="Arial" w:cs="Arial"/>
                <w:b/>
                <w:bCs/>
                <w:color w:val="FFFFFF"/>
                <w:sz w:val="20"/>
                <w:szCs w:val="20"/>
                <w:lang w:eastAsia="en-US"/>
              </w:rPr>
              <w:t>2c. Trust</w:t>
            </w:r>
          </w:p>
        </w:tc>
        <w:tc>
          <w:tcPr>
            <w:tcW w:w="5034" w:type="dxa"/>
            <w:shd w:val="clear" w:color="auto" w:fill="0070C0"/>
            <w:hideMark/>
          </w:tcPr>
          <w:p w14:paraId="2EDDDB07" w14:textId="77777777" w:rsidR="00AE1793" w:rsidRPr="009D29C5" w:rsidRDefault="00AE1793" w:rsidP="00AE1793">
            <w:pPr>
              <w:spacing w:before="120" w:after="240"/>
              <w:rPr>
                <w:rFonts w:ascii="Arial" w:hAnsi="Arial" w:cs="Arial"/>
                <w:b/>
                <w:bCs/>
                <w:color w:val="FFFFFF"/>
                <w:sz w:val="20"/>
                <w:szCs w:val="20"/>
                <w:lang w:eastAsia="en-US"/>
              </w:rPr>
            </w:pPr>
            <w:r w:rsidRPr="009D29C5">
              <w:rPr>
                <w:rFonts w:ascii="Arial" w:hAnsi="Arial" w:cs="Arial"/>
                <w:b/>
                <w:bCs/>
                <w:color w:val="FFFFFF"/>
                <w:sz w:val="20"/>
                <w:szCs w:val="20"/>
                <w:lang w:eastAsia="en-US"/>
              </w:rPr>
              <w:t>3. IAPT Service</w:t>
            </w:r>
          </w:p>
        </w:tc>
      </w:tr>
      <w:tr w:rsidR="00AE1793" w:rsidRPr="009D29C5" w14:paraId="23042F17" w14:textId="77777777" w:rsidTr="00AE1793">
        <w:trPr>
          <w:trHeight w:val="1088"/>
        </w:trPr>
        <w:tc>
          <w:tcPr>
            <w:tcW w:w="1277" w:type="dxa"/>
          </w:tcPr>
          <w:p w14:paraId="77B3CA3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4762409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NCL</w:t>
            </w:r>
          </w:p>
        </w:tc>
        <w:tc>
          <w:tcPr>
            <w:tcW w:w="1701" w:type="dxa"/>
            <w:hideMark/>
          </w:tcPr>
          <w:p w14:paraId="1F5547D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Barnet</w:t>
            </w:r>
          </w:p>
        </w:tc>
        <w:tc>
          <w:tcPr>
            <w:tcW w:w="2501" w:type="dxa"/>
            <w:hideMark/>
          </w:tcPr>
          <w:p w14:paraId="25B29CB0"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Whittington Health NHS Trust </w:t>
            </w:r>
          </w:p>
        </w:tc>
        <w:tc>
          <w:tcPr>
            <w:tcW w:w="5034" w:type="dxa"/>
            <w:hideMark/>
          </w:tcPr>
          <w:p w14:paraId="5031D6A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Let's Talk IAPT</w:t>
            </w:r>
            <w:r w:rsidRPr="009D29C5">
              <w:rPr>
                <w:rFonts w:ascii="Arial" w:hAnsi="Arial" w:cs="Arial"/>
                <w:sz w:val="20"/>
                <w:szCs w:val="20"/>
                <w:lang w:eastAsia="en-US"/>
              </w:rPr>
              <w:br/>
            </w:r>
            <w:r w:rsidRPr="009D29C5">
              <w:rPr>
                <w:rFonts w:ascii="Arial" w:hAnsi="Arial" w:cs="Arial"/>
                <w:sz w:val="20"/>
                <w:szCs w:val="20"/>
                <w:lang w:eastAsia="en-US"/>
              </w:rPr>
              <w:br/>
            </w:r>
            <w:hyperlink r:id="rId46" w:history="1">
              <w:r w:rsidRPr="009D29C5">
                <w:rPr>
                  <w:rFonts w:ascii="Arial" w:hAnsi="Arial" w:cs="Arial"/>
                  <w:color w:val="0000FF"/>
                  <w:sz w:val="20"/>
                  <w:szCs w:val="20"/>
                  <w:u w:val="single"/>
                  <w:lang w:eastAsia="en-US"/>
                </w:rPr>
                <w:t>https://www.whittington.nhs.uk/default.asp?c=10191&amp;print=1</w:t>
              </w:r>
            </w:hyperlink>
            <w:r w:rsidRPr="009D29C5">
              <w:rPr>
                <w:rFonts w:ascii="Arial" w:hAnsi="Arial" w:cs="Arial"/>
                <w:sz w:val="20"/>
                <w:szCs w:val="20"/>
                <w:lang w:eastAsia="en-US"/>
              </w:rPr>
              <w:t xml:space="preserve"> </w:t>
            </w:r>
          </w:p>
        </w:tc>
      </w:tr>
      <w:tr w:rsidR="00AE1793" w:rsidRPr="009D29C5" w14:paraId="50F1078F" w14:textId="77777777" w:rsidTr="00AE1793">
        <w:trPr>
          <w:trHeight w:val="1220"/>
        </w:trPr>
        <w:tc>
          <w:tcPr>
            <w:tcW w:w="1277" w:type="dxa"/>
          </w:tcPr>
          <w:p w14:paraId="728F5334"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7F77E78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NCL</w:t>
            </w:r>
          </w:p>
        </w:tc>
        <w:tc>
          <w:tcPr>
            <w:tcW w:w="1701" w:type="dxa"/>
            <w:hideMark/>
          </w:tcPr>
          <w:p w14:paraId="35FA06C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Camden</w:t>
            </w:r>
          </w:p>
        </w:tc>
        <w:tc>
          <w:tcPr>
            <w:tcW w:w="2501" w:type="dxa"/>
            <w:hideMark/>
          </w:tcPr>
          <w:p w14:paraId="53E2C6F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Camden and Islington NHS Foundation trust</w:t>
            </w:r>
          </w:p>
        </w:tc>
        <w:tc>
          <w:tcPr>
            <w:tcW w:w="5034" w:type="dxa"/>
            <w:hideMark/>
          </w:tcPr>
          <w:p w14:paraId="3DF73D22" w14:textId="77777777" w:rsidR="00AE1793" w:rsidRPr="009D29C5" w:rsidRDefault="00AE1793" w:rsidP="00AE1793">
            <w:pPr>
              <w:spacing w:before="120" w:after="240"/>
              <w:rPr>
                <w:rFonts w:ascii="Arial" w:hAnsi="Arial" w:cs="Arial"/>
                <w:sz w:val="20"/>
                <w:szCs w:val="20"/>
                <w:lang w:eastAsia="en-US"/>
              </w:rPr>
            </w:pPr>
            <w:proofErr w:type="spellStart"/>
            <w:r w:rsidRPr="009D29C5">
              <w:rPr>
                <w:rFonts w:ascii="Arial" w:hAnsi="Arial" w:cs="Arial"/>
                <w:sz w:val="20"/>
                <w:szCs w:val="20"/>
                <w:lang w:eastAsia="en-US"/>
              </w:rPr>
              <w:t>iCope</w:t>
            </w:r>
            <w:proofErr w:type="spellEnd"/>
            <w:r w:rsidRPr="009D29C5">
              <w:rPr>
                <w:rFonts w:ascii="Arial" w:hAnsi="Arial" w:cs="Arial"/>
                <w:sz w:val="20"/>
                <w:szCs w:val="20"/>
                <w:lang w:eastAsia="en-US"/>
              </w:rPr>
              <w:t xml:space="preserve">: Camden Psychological Therapies and Wellbeing Service (Camden </w:t>
            </w:r>
            <w:proofErr w:type="spellStart"/>
            <w:r w:rsidRPr="009D29C5">
              <w:rPr>
                <w:rFonts w:ascii="Arial" w:hAnsi="Arial" w:cs="Arial"/>
                <w:sz w:val="20"/>
                <w:szCs w:val="20"/>
                <w:lang w:eastAsia="en-US"/>
              </w:rPr>
              <w:t>iCope</w:t>
            </w:r>
            <w:proofErr w:type="spellEnd"/>
            <w:r w:rsidRPr="009D29C5">
              <w:rPr>
                <w:rFonts w:ascii="Arial" w:hAnsi="Arial" w:cs="Arial"/>
                <w:sz w:val="20"/>
                <w:szCs w:val="20"/>
                <w:lang w:eastAsia="en-US"/>
              </w:rPr>
              <w:t>)</w:t>
            </w:r>
            <w:r w:rsidRPr="009D29C5">
              <w:rPr>
                <w:rFonts w:ascii="Arial" w:hAnsi="Arial" w:cs="Arial"/>
                <w:sz w:val="20"/>
                <w:szCs w:val="20"/>
                <w:lang w:eastAsia="en-US"/>
              </w:rPr>
              <w:br/>
            </w:r>
            <w:r w:rsidRPr="009D29C5">
              <w:rPr>
                <w:rFonts w:ascii="Arial" w:hAnsi="Arial" w:cs="Arial"/>
                <w:sz w:val="20"/>
                <w:szCs w:val="20"/>
                <w:lang w:eastAsia="en-US"/>
              </w:rPr>
              <w:br/>
            </w:r>
            <w:hyperlink r:id="rId47" w:history="1">
              <w:r w:rsidRPr="009D29C5">
                <w:rPr>
                  <w:rFonts w:ascii="Arial" w:hAnsi="Arial" w:cs="Arial"/>
                  <w:color w:val="0000FF"/>
                  <w:sz w:val="20"/>
                  <w:szCs w:val="20"/>
                  <w:u w:val="single"/>
                  <w:lang w:eastAsia="en-US"/>
                </w:rPr>
                <w:t>https://www.icope.nhs.uk/camden-islington/</w:t>
              </w:r>
            </w:hyperlink>
            <w:r w:rsidRPr="009D29C5">
              <w:rPr>
                <w:rFonts w:ascii="Arial" w:hAnsi="Arial" w:cs="Arial"/>
                <w:sz w:val="20"/>
                <w:szCs w:val="20"/>
                <w:lang w:eastAsia="en-US"/>
              </w:rPr>
              <w:t xml:space="preserve"> </w:t>
            </w:r>
          </w:p>
        </w:tc>
      </w:tr>
      <w:tr w:rsidR="00AE1793" w:rsidRPr="009D29C5" w14:paraId="2EAED790" w14:textId="77777777" w:rsidTr="00AE1793">
        <w:trPr>
          <w:trHeight w:val="1196"/>
        </w:trPr>
        <w:tc>
          <w:tcPr>
            <w:tcW w:w="1277" w:type="dxa"/>
          </w:tcPr>
          <w:p w14:paraId="49BBDA5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46B4B3F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NCL</w:t>
            </w:r>
          </w:p>
        </w:tc>
        <w:tc>
          <w:tcPr>
            <w:tcW w:w="1701" w:type="dxa"/>
            <w:hideMark/>
          </w:tcPr>
          <w:p w14:paraId="1D69F66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Enfield </w:t>
            </w:r>
          </w:p>
        </w:tc>
        <w:tc>
          <w:tcPr>
            <w:tcW w:w="2501" w:type="dxa"/>
            <w:hideMark/>
          </w:tcPr>
          <w:p w14:paraId="051FCE0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Whittington Health NHS Trust </w:t>
            </w:r>
          </w:p>
        </w:tc>
        <w:tc>
          <w:tcPr>
            <w:tcW w:w="5034" w:type="dxa"/>
            <w:hideMark/>
          </w:tcPr>
          <w:p w14:paraId="302FA3E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LET'S TALK IAPT -Improving Access to Psychological Therapies (IAPT) in Enfield and Haringey</w:t>
            </w:r>
            <w:r w:rsidRPr="009D29C5">
              <w:rPr>
                <w:rFonts w:ascii="Arial" w:hAnsi="Arial" w:cs="Arial"/>
                <w:sz w:val="20"/>
                <w:szCs w:val="20"/>
                <w:lang w:eastAsia="en-US"/>
              </w:rPr>
              <w:br/>
            </w:r>
            <w:r w:rsidRPr="009D29C5">
              <w:rPr>
                <w:rFonts w:ascii="Arial" w:hAnsi="Arial" w:cs="Arial"/>
                <w:sz w:val="20"/>
                <w:szCs w:val="20"/>
                <w:lang w:eastAsia="en-US"/>
              </w:rPr>
              <w:br/>
            </w:r>
            <w:hyperlink r:id="rId48" w:history="1">
              <w:r w:rsidRPr="009D29C5">
                <w:rPr>
                  <w:rFonts w:ascii="Arial" w:hAnsi="Arial" w:cs="Arial"/>
                  <w:color w:val="0000FF"/>
                  <w:sz w:val="20"/>
                  <w:szCs w:val="20"/>
                  <w:u w:val="single"/>
                  <w:lang w:eastAsia="en-US"/>
                </w:rPr>
                <w:t>https://www.whittington.nhs.uk/default.asp?c=10191&amp;print=1</w:t>
              </w:r>
            </w:hyperlink>
            <w:r w:rsidRPr="009D29C5">
              <w:rPr>
                <w:rFonts w:ascii="Arial" w:hAnsi="Arial" w:cs="Arial"/>
                <w:sz w:val="20"/>
                <w:szCs w:val="20"/>
                <w:lang w:eastAsia="en-US"/>
              </w:rPr>
              <w:t xml:space="preserve"> </w:t>
            </w:r>
          </w:p>
        </w:tc>
      </w:tr>
      <w:tr w:rsidR="00AE1793" w:rsidRPr="009D29C5" w14:paraId="0AF6FDBE" w14:textId="77777777" w:rsidTr="00AE1793">
        <w:trPr>
          <w:trHeight w:val="962"/>
        </w:trPr>
        <w:tc>
          <w:tcPr>
            <w:tcW w:w="1277" w:type="dxa"/>
          </w:tcPr>
          <w:p w14:paraId="04908D94"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3894073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NCL</w:t>
            </w:r>
          </w:p>
        </w:tc>
        <w:tc>
          <w:tcPr>
            <w:tcW w:w="1701" w:type="dxa"/>
            <w:hideMark/>
          </w:tcPr>
          <w:p w14:paraId="21E56F0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Haringey</w:t>
            </w:r>
          </w:p>
        </w:tc>
        <w:tc>
          <w:tcPr>
            <w:tcW w:w="2501" w:type="dxa"/>
            <w:noWrap/>
            <w:hideMark/>
          </w:tcPr>
          <w:p w14:paraId="79E1DD5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Whittington Health NHS Trust</w:t>
            </w:r>
          </w:p>
        </w:tc>
        <w:tc>
          <w:tcPr>
            <w:tcW w:w="5034" w:type="dxa"/>
            <w:hideMark/>
          </w:tcPr>
          <w:p w14:paraId="68F49B4E" w14:textId="77777777" w:rsidR="00AE1793" w:rsidRPr="009D29C5" w:rsidRDefault="00AE1793" w:rsidP="00AE1793">
            <w:pPr>
              <w:spacing w:before="120" w:after="240"/>
              <w:rPr>
                <w:rFonts w:ascii="Arial" w:hAnsi="Arial" w:cs="Arial"/>
                <w:sz w:val="20"/>
                <w:szCs w:val="20"/>
                <w:lang w:eastAsia="en-US"/>
              </w:rPr>
            </w:pPr>
            <w:r w:rsidRPr="00A372A9">
              <w:rPr>
                <w:rFonts w:ascii="Arial" w:hAnsi="Arial" w:cs="Arial"/>
                <w:sz w:val="20"/>
                <w:szCs w:val="20"/>
                <w:lang w:eastAsia="en-US"/>
              </w:rPr>
              <w:t>Let's Talk Haringey IAPT</w:t>
            </w:r>
            <w:r w:rsidRPr="009D29C5">
              <w:rPr>
                <w:rFonts w:ascii="Arial" w:hAnsi="Arial" w:cs="Arial"/>
                <w:sz w:val="20"/>
                <w:szCs w:val="20"/>
                <w:lang w:eastAsia="en-US"/>
              </w:rPr>
              <w:br/>
            </w:r>
            <w:r w:rsidRPr="009D29C5">
              <w:rPr>
                <w:rFonts w:ascii="Arial" w:hAnsi="Arial" w:cs="Arial"/>
                <w:sz w:val="20"/>
                <w:szCs w:val="20"/>
                <w:lang w:eastAsia="en-US"/>
              </w:rPr>
              <w:br/>
            </w:r>
            <w:hyperlink r:id="rId49" w:history="1">
              <w:r w:rsidRPr="009D29C5">
                <w:rPr>
                  <w:rFonts w:ascii="Arial" w:hAnsi="Arial" w:cs="Arial"/>
                  <w:color w:val="0000FF"/>
                  <w:sz w:val="20"/>
                  <w:szCs w:val="20"/>
                  <w:u w:val="single"/>
                  <w:lang w:eastAsia="en-US"/>
                </w:rPr>
                <w:t>https://www.whittington.nhs.uk/default.asp?c=10191&amp;print=1</w:t>
              </w:r>
            </w:hyperlink>
            <w:r w:rsidRPr="009D29C5">
              <w:rPr>
                <w:rFonts w:ascii="Arial" w:hAnsi="Arial" w:cs="Arial"/>
                <w:sz w:val="20"/>
                <w:szCs w:val="20"/>
                <w:lang w:eastAsia="en-US"/>
              </w:rPr>
              <w:t xml:space="preserve"> </w:t>
            </w:r>
          </w:p>
        </w:tc>
      </w:tr>
      <w:tr w:rsidR="00AE1793" w:rsidRPr="009D29C5" w14:paraId="1E52192B" w14:textId="77777777" w:rsidTr="00AE1793">
        <w:trPr>
          <w:trHeight w:val="1222"/>
        </w:trPr>
        <w:tc>
          <w:tcPr>
            <w:tcW w:w="1277" w:type="dxa"/>
          </w:tcPr>
          <w:p w14:paraId="407125E9"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4FC824D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NCL</w:t>
            </w:r>
          </w:p>
        </w:tc>
        <w:tc>
          <w:tcPr>
            <w:tcW w:w="1701" w:type="dxa"/>
            <w:hideMark/>
          </w:tcPr>
          <w:p w14:paraId="4C3A846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Islington</w:t>
            </w:r>
          </w:p>
        </w:tc>
        <w:tc>
          <w:tcPr>
            <w:tcW w:w="2501" w:type="dxa"/>
            <w:hideMark/>
          </w:tcPr>
          <w:p w14:paraId="7BF7438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Camden &amp; Islington NHS Foundation Trust </w:t>
            </w:r>
          </w:p>
        </w:tc>
        <w:tc>
          <w:tcPr>
            <w:tcW w:w="5034" w:type="dxa"/>
            <w:hideMark/>
          </w:tcPr>
          <w:p w14:paraId="57E59A02" w14:textId="77777777" w:rsidR="00AE1793" w:rsidRPr="009D29C5" w:rsidRDefault="00AE1793" w:rsidP="00AE1793">
            <w:pPr>
              <w:spacing w:before="120" w:after="240"/>
              <w:rPr>
                <w:rFonts w:ascii="Arial" w:hAnsi="Arial" w:cs="Arial"/>
                <w:sz w:val="20"/>
                <w:szCs w:val="20"/>
                <w:lang w:eastAsia="en-US"/>
              </w:rPr>
            </w:pPr>
            <w:proofErr w:type="spellStart"/>
            <w:r w:rsidRPr="009D29C5">
              <w:rPr>
                <w:rFonts w:ascii="Arial" w:hAnsi="Arial" w:cs="Arial"/>
                <w:sz w:val="20"/>
                <w:szCs w:val="20"/>
                <w:lang w:eastAsia="en-US"/>
              </w:rPr>
              <w:t>iCope</w:t>
            </w:r>
            <w:proofErr w:type="spellEnd"/>
            <w:r w:rsidRPr="009D29C5">
              <w:rPr>
                <w:rFonts w:ascii="Arial" w:hAnsi="Arial" w:cs="Arial"/>
                <w:sz w:val="20"/>
                <w:szCs w:val="20"/>
                <w:lang w:eastAsia="en-US"/>
              </w:rPr>
              <w:t>: Islington Psychological Therapies and Wellbeing Service (</w:t>
            </w:r>
            <w:proofErr w:type="spellStart"/>
            <w:r w:rsidRPr="009D29C5">
              <w:rPr>
                <w:rFonts w:ascii="Arial" w:hAnsi="Arial" w:cs="Arial"/>
                <w:sz w:val="20"/>
                <w:szCs w:val="20"/>
                <w:lang w:eastAsia="en-US"/>
              </w:rPr>
              <w:t>islington</w:t>
            </w:r>
            <w:proofErr w:type="spellEnd"/>
            <w:r w:rsidRPr="009D29C5">
              <w:rPr>
                <w:rFonts w:ascii="Arial" w:hAnsi="Arial" w:cs="Arial"/>
                <w:sz w:val="20"/>
                <w:szCs w:val="20"/>
                <w:lang w:eastAsia="en-US"/>
              </w:rPr>
              <w:t xml:space="preserve"> </w:t>
            </w:r>
            <w:proofErr w:type="spellStart"/>
            <w:r w:rsidRPr="009D29C5">
              <w:rPr>
                <w:rFonts w:ascii="Arial" w:hAnsi="Arial" w:cs="Arial"/>
                <w:sz w:val="20"/>
                <w:szCs w:val="20"/>
                <w:lang w:eastAsia="en-US"/>
              </w:rPr>
              <w:t>iCope</w:t>
            </w:r>
            <w:proofErr w:type="spellEnd"/>
            <w:r w:rsidRPr="009D29C5">
              <w:rPr>
                <w:rFonts w:ascii="Arial" w:hAnsi="Arial" w:cs="Arial"/>
                <w:sz w:val="20"/>
                <w:szCs w:val="20"/>
                <w:lang w:eastAsia="en-US"/>
              </w:rPr>
              <w:t>)</w:t>
            </w:r>
            <w:r w:rsidRPr="009D29C5">
              <w:rPr>
                <w:rFonts w:ascii="Arial" w:hAnsi="Arial" w:cs="Arial"/>
                <w:sz w:val="20"/>
                <w:szCs w:val="20"/>
                <w:lang w:eastAsia="en-US"/>
              </w:rPr>
              <w:br/>
            </w:r>
            <w:r w:rsidRPr="009D29C5">
              <w:rPr>
                <w:rFonts w:ascii="Arial" w:hAnsi="Arial" w:cs="Arial"/>
                <w:sz w:val="20"/>
                <w:szCs w:val="20"/>
                <w:lang w:eastAsia="en-US"/>
              </w:rPr>
              <w:br/>
            </w:r>
            <w:hyperlink r:id="rId50" w:history="1">
              <w:r w:rsidRPr="009D29C5">
                <w:rPr>
                  <w:rFonts w:ascii="Arial" w:hAnsi="Arial" w:cs="Arial"/>
                  <w:color w:val="0000FF"/>
                  <w:sz w:val="20"/>
                  <w:szCs w:val="20"/>
                  <w:u w:val="single"/>
                  <w:lang w:eastAsia="en-US"/>
                </w:rPr>
                <w:t>https://www.icope.nhs.uk/camden-islington/</w:t>
              </w:r>
            </w:hyperlink>
            <w:r w:rsidRPr="009D29C5">
              <w:rPr>
                <w:rFonts w:ascii="Arial" w:hAnsi="Arial" w:cs="Arial"/>
                <w:sz w:val="20"/>
                <w:szCs w:val="20"/>
                <w:lang w:eastAsia="en-US"/>
              </w:rPr>
              <w:t xml:space="preserve"> </w:t>
            </w:r>
          </w:p>
        </w:tc>
      </w:tr>
      <w:tr w:rsidR="00AE1793" w:rsidRPr="009D29C5" w14:paraId="7DC83FA3" w14:textId="77777777" w:rsidTr="00AE1793">
        <w:trPr>
          <w:trHeight w:val="1060"/>
        </w:trPr>
        <w:tc>
          <w:tcPr>
            <w:tcW w:w="1277" w:type="dxa"/>
          </w:tcPr>
          <w:p w14:paraId="4E9C4350"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5BCF32D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36DE800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Barking &amp; Dagenham</w:t>
            </w:r>
          </w:p>
        </w:tc>
        <w:tc>
          <w:tcPr>
            <w:tcW w:w="2501" w:type="dxa"/>
            <w:hideMark/>
          </w:tcPr>
          <w:p w14:paraId="10E36F0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North East London NHS Foundation Trust</w:t>
            </w:r>
          </w:p>
        </w:tc>
        <w:tc>
          <w:tcPr>
            <w:tcW w:w="5034" w:type="dxa"/>
            <w:hideMark/>
          </w:tcPr>
          <w:p w14:paraId="00274680"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Talking Therapies (IAPT), Barking &amp; Dagenham </w:t>
            </w:r>
            <w:r w:rsidRPr="009D29C5">
              <w:rPr>
                <w:rFonts w:ascii="Arial" w:hAnsi="Arial" w:cs="Arial"/>
                <w:sz w:val="20"/>
                <w:szCs w:val="20"/>
                <w:lang w:eastAsia="en-US"/>
              </w:rPr>
              <w:br/>
            </w:r>
            <w:r w:rsidRPr="009D29C5">
              <w:rPr>
                <w:rFonts w:ascii="Arial" w:hAnsi="Arial" w:cs="Arial"/>
                <w:sz w:val="20"/>
                <w:szCs w:val="20"/>
                <w:lang w:eastAsia="en-US"/>
              </w:rPr>
              <w:br/>
            </w:r>
            <w:hyperlink r:id="rId51" w:history="1">
              <w:r w:rsidRPr="009D29C5">
                <w:rPr>
                  <w:rFonts w:ascii="Arial" w:hAnsi="Arial" w:cs="Arial"/>
                  <w:color w:val="0000FF"/>
                  <w:sz w:val="20"/>
                  <w:szCs w:val="20"/>
                  <w:u w:val="single"/>
                  <w:lang w:eastAsia="en-US"/>
                </w:rPr>
                <w:t>https://nelft.nhs.uk/services-talking-therapies</w:t>
              </w:r>
            </w:hyperlink>
            <w:r w:rsidRPr="009D29C5">
              <w:rPr>
                <w:rFonts w:ascii="Arial" w:hAnsi="Arial" w:cs="Arial"/>
                <w:sz w:val="20"/>
                <w:szCs w:val="20"/>
                <w:lang w:eastAsia="en-US"/>
              </w:rPr>
              <w:t xml:space="preserve"> </w:t>
            </w:r>
          </w:p>
        </w:tc>
      </w:tr>
      <w:tr w:rsidR="00AE1793" w:rsidRPr="009D29C5" w14:paraId="2335DCD6" w14:textId="77777777" w:rsidTr="00AE1793">
        <w:trPr>
          <w:trHeight w:val="1118"/>
        </w:trPr>
        <w:tc>
          <w:tcPr>
            <w:tcW w:w="1277" w:type="dxa"/>
          </w:tcPr>
          <w:p w14:paraId="063E57B1"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20B6CC6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1FCBB67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City &amp; Hackney</w:t>
            </w:r>
          </w:p>
        </w:tc>
        <w:tc>
          <w:tcPr>
            <w:tcW w:w="2501" w:type="dxa"/>
            <w:hideMark/>
          </w:tcPr>
          <w:p w14:paraId="6523345D" w14:textId="77777777" w:rsidR="00AE1793" w:rsidRPr="009D29C5" w:rsidRDefault="00AE1793" w:rsidP="00AE1793">
            <w:pPr>
              <w:spacing w:before="120" w:after="240"/>
              <w:rPr>
                <w:rFonts w:ascii="Arial" w:hAnsi="Arial" w:cs="Arial"/>
                <w:i/>
                <w:iCs/>
                <w:sz w:val="20"/>
                <w:szCs w:val="20"/>
                <w:lang w:eastAsia="en-US"/>
              </w:rPr>
            </w:pPr>
            <w:r w:rsidRPr="009D29C5">
              <w:rPr>
                <w:rFonts w:ascii="Arial" w:hAnsi="Arial" w:cs="Arial"/>
                <w:i/>
                <w:iCs/>
                <w:sz w:val="20"/>
                <w:szCs w:val="20"/>
                <w:lang w:eastAsia="en-US"/>
              </w:rPr>
              <w:t> </w:t>
            </w:r>
            <w:r w:rsidRPr="009D29C5">
              <w:rPr>
                <w:rFonts w:ascii="Arial" w:hAnsi="Arial" w:cs="Arial"/>
                <w:sz w:val="20"/>
                <w:szCs w:val="20"/>
                <w:lang w:eastAsia="en-US"/>
              </w:rPr>
              <w:t>Homerton University Hospital</w:t>
            </w:r>
          </w:p>
        </w:tc>
        <w:tc>
          <w:tcPr>
            <w:tcW w:w="5034" w:type="dxa"/>
            <w:hideMark/>
          </w:tcPr>
          <w:p w14:paraId="129CC4C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City &amp; Hackney Psychology</w:t>
            </w:r>
            <w:r w:rsidRPr="009D29C5">
              <w:rPr>
                <w:rFonts w:ascii="Arial" w:hAnsi="Arial" w:cs="Arial"/>
                <w:sz w:val="20"/>
                <w:szCs w:val="20"/>
                <w:lang w:eastAsia="en-US"/>
              </w:rPr>
              <w:br/>
            </w:r>
            <w:r w:rsidRPr="009D29C5">
              <w:rPr>
                <w:rFonts w:ascii="Arial" w:hAnsi="Arial" w:cs="Arial"/>
                <w:sz w:val="20"/>
                <w:szCs w:val="20"/>
                <w:lang w:eastAsia="en-US"/>
              </w:rPr>
              <w:br/>
            </w:r>
            <w:hyperlink r:id="rId52" w:history="1">
              <w:r w:rsidRPr="009D29C5">
                <w:rPr>
                  <w:rFonts w:ascii="Arial" w:hAnsi="Arial" w:cs="Arial"/>
                  <w:color w:val="0000FF"/>
                  <w:sz w:val="20"/>
                  <w:szCs w:val="20"/>
                  <w:u w:val="single"/>
                  <w:lang w:eastAsia="en-US"/>
                </w:rPr>
                <w:t>https://www.elft.nhs.uk/service/301/City--Hackney-Psychology</w:t>
              </w:r>
            </w:hyperlink>
            <w:r w:rsidRPr="009D29C5">
              <w:rPr>
                <w:rFonts w:ascii="Arial" w:hAnsi="Arial" w:cs="Arial"/>
                <w:sz w:val="20"/>
                <w:szCs w:val="20"/>
                <w:lang w:eastAsia="en-US"/>
              </w:rPr>
              <w:t xml:space="preserve"> </w:t>
            </w:r>
          </w:p>
        </w:tc>
      </w:tr>
      <w:tr w:rsidR="00AE1793" w:rsidRPr="009D29C5" w14:paraId="444A84C5" w14:textId="77777777" w:rsidTr="00AE1793">
        <w:trPr>
          <w:trHeight w:val="1120"/>
        </w:trPr>
        <w:tc>
          <w:tcPr>
            <w:tcW w:w="1277" w:type="dxa"/>
          </w:tcPr>
          <w:p w14:paraId="6465CFB6"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30DE6E6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603D635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Havering</w:t>
            </w:r>
          </w:p>
        </w:tc>
        <w:tc>
          <w:tcPr>
            <w:tcW w:w="2501" w:type="dxa"/>
            <w:hideMark/>
          </w:tcPr>
          <w:p w14:paraId="2E18F43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North East London NHS Foundation Trust</w:t>
            </w:r>
          </w:p>
        </w:tc>
        <w:tc>
          <w:tcPr>
            <w:tcW w:w="5034" w:type="dxa"/>
            <w:hideMark/>
          </w:tcPr>
          <w:p w14:paraId="0E5DEC9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Havering Talking Therapies (IAPT)</w:t>
            </w:r>
            <w:r w:rsidRPr="009D29C5">
              <w:rPr>
                <w:rFonts w:ascii="Arial" w:hAnsi="Arial" w:cs="Arial"/>
                <w:sz w:val="20"/>
                <w:szCs w:val="20"/>
                <w:lang w:eastAsia="en-US"/>
              </w:rPr>
              <w:br/>
            </w:r>
            <w:r w:rsidRPr="009D29C5">
              <w:rPr>
                <w:rFonts w:ascii="Arial" w:hAnsi="Arial" w:cs="Arial"/>
                <w:sz w:val="20"/>
                <w:szCs w:val="20"/>
                <w:lang w:eastAsia="en-US"/>
              </w:rPr>
              <w:br/>
            </w:r>
            <w:hyperlink r:id="rId53" w:history="1">
              <w:r w:rsidRPr="009D29C5">
                <w:rPr>
                  <w:rFonts w:ascii="Arial" w:hAnsi="Arial" w:cs="Arial"/>
                  <w:color w:val="0000FF"/>
                  <w:sz w:val="20"/>
                  <w:szCs w:val="20"/>
                  <w:u w:val="single"/>
                  <w:lang w:eastAsia="en-US"/>
                </w:rPr>
                <w:t>https://nelft.nhs.uk/services-talking-therapies</w:t>
              </w:r>
            </w:hyperlink>
            <w:r w:rsidRPr="009D29C5">
              <w:rPr>
                <w:rFonts w:ascii="Arial" w:hAnsi="Arial" w:cs="Arial"/>
                <w:sz w:val="20"/>
                <w:szCs w:val="20"/>
                <w:lang w:eastAsia="en-US"/>
              </w:rPr>
              <w:t xml:space="preserve"> </w:t>
            </w:r>
          </w:p>
        </w:tc>
      </w:tr>
      <w:tr w:rsidR="00AE1793" w:rsidRPr="009D29C5" w14:paraId="63C53084" w14:textId="77777777" w:rsidTr="00AE1793">
        <w:trPr>
          <w:trHeight w:val="1260"/>
        </w:trPr>
        <w:tc>
          <w:tcPr>
            <w:tcW w:w="1277" w:type="dxa"/>
          </w:tcPr>
          <w:p w14:paraId="79D45593"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61E3EAB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7FAFD06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Newham</w:t>
            </w:r>
          </w:p>
        </w:tc>
        <w:tc>
          <w:tcPr>
            <w:tcW w:w="2501" w:type="dxa"/>
            <w:hideMark/>
          </w:tcPr>
          <w:p w14:paraId="16DC126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East London NHS Foundation Trust</w:t>
            </w:r>
          </w:p>
        </w:tc>
        <w:tc>
          <w:tcPr>
            <w:tcW w:w="5034" w:type="dxa"/>
            <w:hideMark/>
          </w:tcPr>
          <w:p w14:paraId="13BA0E5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Newham Talking Therapies</w:t>
            </w:r>
            <w:r w:rsidRPr="009D29C5">
              <w:rPr>
                <w:rFonts w:ascii="Arial" w:hAnsi="Arial" w:cs="Arial"/>
                <w:sz w:val="20"/>
                <w:szCs w:val="20"/>
                <w:lang w:eastAsia="en-US"/>
              </w:rPr>
              <w:br/>
            </w:r>
            <w:r w:rsidRPr="009D29C5">
              <w:rPr>
                <w:rFonts w:ascii="Arial" w:hAnsi="Arial" w:cs="Arial"/>
                <w:sz w:val="20"/>
                <w:szCs w:val="20"/>
                <w:lang w:eastAsia="en-US"/>
              </w:rPr>
              <w:br/>
            </w:r>
            <w:hyperlink r:id="rId54" w:history="1">
              <w:r w:rsidRPr="009D29C5">
                <w:rPr>
                  <w:rFonts w:ascii="Arial" w:hAnsi="Arial" w:cs="Arial"/>
                  <w:color w:val="0000FF"/>
                  <w:sz w:val="20"/>
                  <w:szCs w:val="20"/>
                  <w:u w:val="single"/>
                  <w:lang w:eastAsia="en-US"/>
                </w:rPr>
                <w:t>https://www.elft.nhs.uk/service/197/Newham-Talking-Therapies</w:t>
              </w:r>
            </w:hyperlink>
            <w:r w:rsidRPr="009D29C5">
              <w:rPr>
                <w:rFonts w:ascii="Arial" w:hAnsi="Arial" w:cs="Arial"/>
                <w:sz w:val="20"/>
                <w:szCs w:val="20"/>
                <w:lang w:eastAsia="en-US"/>
              </w:rPr>
              <w:t xml:space="preserve"> </w:t>
            </w:r>
          </w:p>
        </w:tc>
      </w:tr>
      <w:tr w:rsidR="00AE1793" w:rsidRPr="009D29C5" w14:paraId="4589B5FB" w14:textId="77777777" w:rsidTr="00AE1793">
        <w:trPr>
          <w:trHeight w:val="1120"/>
        </w:trPr>
        <w:tc>
          <w:tcPr>
            <w:tcW w:w="1277" w:type="dxa"/>
          </w:tcPr>
          <w:p w14:paraId="1EE31D09"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9DD970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14F76FD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Redbridge</w:t>
            </w:r>
          </w:p>
        </w:tc>
        <w:tc>
          <w:tcPr>
            <w:tcW w:w="2501" w:type="dxa"/>
            <w:hideMark/>
          </w:tcPr>
          <w:p w14:paraId="738B2AF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North East London Foundation trust</w:t>
            </w:r>
          </w:p>
        </w:tc>
        <w:tc>
          <w:tcPr>
            <w:tcW w:w="5034" w:type="dxa"/>
            <w:hideMark/>
          </w:tcPr>
          <w:p w14:paraId="3CFCB3C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Talking Therapies Redbridge</w:t>
            </w:r>
            <w:r w:rsidRPr="009D29C5">
              <w:rPr>
                <w:rFonts w:ascii="Arial" w:hAnsi="Arial" w:cs="Arial"/>
                <w:sz w:val="20"/>
                <w:szCs w:val="20"/>
                <w:lang w:eastAsia="en-US"/>
              </w:rPr>
              <w:br/>
            </w:r>
            <w:r w:rsidRPr="009D29C5">
              <w:rPr>
                <w:rFonts w:ascii="Arial" w:hAnsi="Arial" w:cs="Arial"/>
                <w:sz w:val="20"/>
                <w:szCs w:val="20"/>
                <w:lang w:eastAsia="en-US"/>
              </w:rPr>
              <w:br/>
            </w:r>
            <w:hyperlink r:id="rId55" w:history="1">
              <w:r w:rsidRPr="009D29C5">
                <w:rPr>
                  <w:rFonts w:ascii="Arial" w:hAnsi="Arial" w:cs="Arial"/>
                  <w:color w:val="0000FF"/>
                  <w:sz w:val="20"/>
                  <w:szCs w:val="20"/>
                  <w:u w:val="single"/>
                  <w:lang w:eastAsia="en-US"/>
                </w:rPr>
                <w:t>https://nelft.nhs.uk/services-talking-therapies</w:t>
              </w:r>
            </w:hyperlink>
            <w:r w:rsidRPr="009D29C5">
              <w:rPr>
                <w:rFonts w:ascii="Arial" w:hAnsi="Arial" w:cs="Arial"/>
                <w:sz w:val="20"/>
                <w:szCs w:val="20"/>
                <w:lang w:eastAsia="en-US"/>
              </w:rPr>
              <w:t xml:space="preserve"> </w:t>
            </w:r>
          </w:p>
        </w:tc>
      </w:tr>
      <w:tr w:rsidR="00AE1793" w:rsidRPr="009D29C5" w14:paraId="458FBAD2" w14:textId="77777777" w:rsidTr="00AE1793">
        <w:trPr>
          <w:trHeight w:val="1120"/>
        </w:trPr>
        <w:tc>
          <w:tcPr>
            <w:tcW w:w="1277" w:type="dxa"/>
          </w:tcPr>
          <w:p w14:paraId="4F172C1C"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4704046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002A32F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Tower Hamlets</w:t>
            </w:r>
          </w:p>
        </w:tc>
        <w:tc>
          <w:tcPr>
            <w:tcW w:w="2501" w:type="dxa"/>
            <w:hideMark/>
          </w:tcPr>
          <w:p w14:paraId="6DF2337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East London Foundation Trust</w:t>
            </w:r>
          </w:p>
        </w:tc>
        <w:tc>
          <w:tcPr>
            <w:tcW w:w="5034" w:type="dxa"/>
            <w:hideMark/>
          </w:tcPr>
          <w:p w14:paraId="7FADB1E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Tower Hamlets Talking Therapies</w:t>
            </w:r>
            <w:r w:rsidRPr="009D29C5">
              <w:rPr>
                <w:rFonts w:ascii="Arial" w:hAnsi="Arial" w:cs="Arial"/>
                <w:sz w:val="20"/>
                <w:szCs w:val="20"/>
                <w:lang w:eastAsia="en-US"/>
              </w:rPr>
              <w:br/>
            </w:r>
            <w:r w:rsidRPr="009D29C5">
              <w:rPr>
                <w:rFonts w:ascii="Arial" w:hAnsi="Arial" w:cs="Arial"/>
                <w:sz w:val="20"/>
                <w:szCs w:val="20"/>
                <w:lang w:eastAsia="en-US"/>
              </w:rPr>
              <w:br/>
            </w:r>
            <w:hyperlink r:id="rId56" w:history="1">
              <w:r w:rsidRPr="009D29C5">
                <w:rPr>
                  <w:rFonts w:ascii="Arial" w:hAnsi="Arial" w:cs="Arial"/>
                  <w:color w:val="0000FF"/>
                  <w:sz w:val="20"/>
                  <w:szCs w:val="20"/>
                  <w:u w:val="single"/>
                  <w:lang w:eastAsia="en-US"/>
                </w:rPr>
                <w:t>https://www.elft.nhs.uk/service/425/Tower-Hamlets-Talking-Therapies</w:t>
              </w:r>
            </w:hyperlink>
            <w:r w:rsidRPr="009D29C5">
              <w:rPr>
                <w:rFonts w:ascii="Arial" w:hAnsi="Arial" w:cs="Arial"/>
                <w:sz w:val="20"/>
                <w:szCs w:val="20"/>
                <w:lang w:eastAsia="en-US"/>
              </w:rPr>
              <w:t xml:space="preserve"> </w:t>
            </w:r>
          </w:p>
        </w:tc>
      </w:tr>
      <w:tr w:rsidR="00AE1793" w:rsidRPr="009D29C5" w14:paraId="76031D55" w14:textId="77777777" w:rsidTr="00AE1793">
        <w:trPr>
          <w:trHeight w:val="971"/>
        </w:trPr>
        <w:tc>
          <w:tcPr>
            <w:tcW w:w="1277" w:type="dxa"/>
          </w:tcPr>
          <w:p w14:paraId="35FEEF85"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037840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NEL</w:t>
            </w:r>
          </w:p>
        </w:tc>
        <w:tc>
          <w:tcPr>
            <w:tcW w:w="1701" w:type="dxa"/>
            <w:hideMark/>
          </w:tcPr>
          <w:p w14:paraId="3CCFE72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Waltham Forrest</w:t>
            </w:r>
          </w:p>
        </w:tc>
        <w:tc>
          <w:tcPr>
            <w:tcW w:w="2501" w:type="dxa"/>
            <w:hideMark/>
          </w:tcPr>
          <w:p w14:paraId="0EE4171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North East London NHS Foundation Trust</w:t>
            </w:r>
          </w:p>
        </w:tc>
        <w:tc>
          <w:tcPr>
            <w:tcW w:w="5034" w:type="dxa"/>
            <w:hideMark/>
          </w:tcPr>
          <w:p w14:paraId="5F55B4B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Waltham Forest Talking Therapies</w:t>
            </w:r>
            <w:r w:rsidRPr="009D29C5">
              <w:rPr>
                <w:rFonts w:ascii="Arial" w:hAnsi="Arial" w:cs="Arial"/>
                <w:sz w:val="20"/>
                <w:szCs w:val="20"/>
                <w:lang w:eastAsia="en-US"/>
              </w:rPr>
              <w:br/>
            </w:r>
            <w:r w:rsidRPr="009D29C5">
              <w:rPr>
                <w:rFonts w:ascii="Arial" w:hAnsi="Arial" w:cs="Arial"/>
                <w:sz w:val="20"/>
                <w:szCs w:val="20"/>
                <w:lang w:eastAsia="en-US"/>
              </w:rPr>
              <w:br/>
            </w:r>
            <w:hyperlink r:id="rId57" w:history="1">
              <w:r w:rsidRPr="009D29C5">
                <w:rPr>
                  <w:rFonts w:ascii="Arial" w:hAnsi="Arial" w:cs="Arial"/>
                  <w:color w:val="0000FF"/>
                  <w:sz w:val="20"/>
                  <w:szCs w:val="20"/>
                  <w:u w:val="single"/>
                  <w:lang w:eastAsia="en-US"/>
                </w:rPr>
                <w:t>https://nelft.nhs.uk/services-talking-therapies</w:t>
              </w:r>
            </w:hyperlink>
            <w:r w:rsidRPr="009D29C5">
              <w:rPr>
                <w:rFonts w:ascii="Arial" w:hAnsi="Arial" w:cs="Arial"/>
                <w:sz w:val="20"/>
                <w:szCs w:val="20"/>
                <w:lang w:eastAsia="en-US"/>
              </w:rPr>
              <w:t xml:space="preserve"> </w:t>
            </w:r>
          </w:p>
        </w:tc>
      </w:tr>
      <w:tr w:rsidR="00AE1793" w:rsidRPr="009D29C5" w14:paraId="3C6B9EEB" w14:textId="77777777" w:rsidTr="00AE1793">
        <w:trPr>
          <w:trHeight w:val="1680"/>
        </w:trPr>
        <w:tc>
          <w:tcPr>
            <w:tcW w:w="1277" w:type="dxa"/>
          </w:tcPr>
          <w:p w14:paraId="708936F1"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5B0DBF80"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39786665"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Central London (Westminster)</w:t>
            </w:r>
          </w:p>
        </w:tc>
        <w:tc>
          <w:tcPr>
            <w:tcW w:w="2501" w:type="dxa"/>
            <w:hideMark/>
          </w:tcPr>
          <w:p w14:paraId="5AFD02D0"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Central and Northwest London NHS Foundation Trust            </w:t>
            </w:r>
          </w:p>
        </w:tc>
        <w:tc>
          <w:tcPr>
            <w:tcW w:w="5034" w:type="dxa"/>
            <w:hideMark/>
          </w:tcPr>
          <w:p w14:paraId="3761C26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CNWL Talking Therapies Service Westminster  - (one services for CLCCG)</w:t>
            </w:r>
            <w:r w:rsidRPr="009D29C5">
              <w:rPr>
                <w:rFonts w:ascii="Arial" w:hAnsi="Arial" w:cs="Arial"/>
                <w:sz w:val="20"/>
                <w:szCs w:val="20"/>
                <w:lang w:eastAsia="en-US"/>
              </w:rPr>
              <w:br/>
            </w:r>
            <w:r w:rsidRPr="009D29C5">
              <w:rPr>
                <w:rFonts w:ascii="Arial" w:hAnsi="Arial" w:cs="Arial"/>
                <w:sz w:val="20"/>
                <w:szCs w:val="20"/>
                <w:lang w:eastAsia="en-US"/>
              </w:rPr>
              <w:br/>
            </w:r>
            <w:hyperlink r:id="rId58" w:history="1">
              <w:r w:rsidRPr="009D29C5">
                <w:rPr>
                  <w:rFonts w:ascii="Arial" w:hAnsi="Arial" w:cs="Arial"/>
                  <w:color w:val="0000FF"/>
                  <w:sz w:val="20"/>
                  <w:szCs w:val="20"/>
                  <w:u w:val="single"/>
                  <w:lang w:eastAsia="en-US"/>
                </w:rPr>
                <w:t>https://www.cnwl.nhs.uk/services/mental-health-services/adult-and-older-adult/westminster-talking-therapies</w:t>
              </w:r>
            </w:hyperlink>
            <w:r w:rsidRPr="009D29C5">
              <w:rPr>
                <w:rFonts w:ascii="Arial" w:hAnsi="Arial" w:cs="Arial"/>
                <w:sz w:val="20"/>
                <w:szCs w:val="20"/>
                <w:lang w:eastAsia="en-US"/>
              </w:rPr>
              <w:t xml:space="preserve"> </w:t>
            </w:r>
          </w:p>
        </w:tc>
      </w:tr>
      <w:tr w:rsidR="00AE1793" w:rsidRPr="009D29C5" w14:paraId="7BFE6E98" w14:textId="77777777" w:rsidTr="00AE1793">
        <w:trPr>
          <w:trHeight w:val="1125"/>
        </w:trPr>
        <w:tc>
          <w:tcPr>
            <w:tcW w:w="1277" w:type="dxa"/>
          </w:tcPr>
          <w:p w14:paraId="07BC6B60"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626FF8B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7CA5A98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Ealing</w:t>
            </w:r>
          </w:p>
        </w:tc>
        <w:tc>
          <w:tcPr>
            <w:tcW w:w="2501" w:type="dxa"/>
            <w:hideMark/>
          </w:tcPr>
          <w:p w14:paraId="7A663F9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West London Mental Health Trust</w:t>
            </w:r>
          </w:p>
        </w:tc>
        <w:tc>
          <w:tcPr>
            <w:tcW w:w="5034" w:type="dxa"/>
            <w:hideMark/>
          </w:tcPr>
          <w:p w14:paraId="3FA36FA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Ealing IAPT </w:t>
            </w:r>
            <w:r w:rsidRPr="009D29C5">
              <w:rPr>
                <w:rFonts w:ascii="Arial" w:hAnsi="Arial" w:cs="Arial"/>
                <w:sz w:val="20"/>
                <w:szCs w:val="20"/>
                <w:lang w:eastAsia="en-US"/>
              </w:rPr>
              <w:br/>
            </w:r>
            <w:r w:rsidRPr="009D29C5">
              <w:rPr>
                <w:rFonts w:ascii="Arial" w:hAnsi="Arial" w:cs="Arial"/>
                <w:sz w:val="20"/>
                <w:szCs w:val="20"/>
                <w:lang w:eastAsia="en-US"/>
              </w:rPr>
              <w:br/>
            </w:r>
            <w:hyperlink r:id="rId59" w:history="1">
              <w:r w:rsidRPr="009D29C5">
                <w:rPr>
                  <w:rFonts w:ascii="Arial" w:hAnsi="Arial" w:cs="Arial"/>
                  <w:color w:val="0000FF"/>
                  <w:sz w:val="20"/>
                  <w:szCs w:val="20"/>
                  <w:u w:val="single"/>
                  <w:lang w:eastAsia="en-US"/>
                </w:rPr>
                <w:t>https://westlondon.nhs.uk/service/iapt/</w:t>
              </w:r>
            </w:hyperlink>
            <w:r w:rsidRPr="009D29C5">
              <w:rPr>
                <w:rFonts w:ascii="Arial" w:hAnsi="Arial" w:cs="Arial"/>
                <w:sz w:val="20"/>
                <w:szCs w:val="20"/>
                <w:lang w:eastAsia="en-US"/>
              </w:rPr>
              <w:t xml:space="preserve"> </w:t>
            </w:r>
          </w:p>
        </w:tc>
      </w:tr>
      <w:tr w:rsidR="00AE1793" w:rsidRPr="009D29C5" w14:paraId="0BAC18F9" w14:textId="77777777" w:rsidTr="00AE1793">
        <w:trPr>
          <w:trHeight w:val="1120"/>
        </w:trPr>
        <w:tc>
          <w:tcPr>
            <w:tcW w:w="1277" w:type="dxa"/>
          </w:tcPr>
          <w:p w14:paraId="6AE5A7C4"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761EF6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532B381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Hammersmith and Fulham CCG</w:t>
            </w:r>
          </w:p>
        </w:tc>
        <w:tc>
          <w:tcPr>
            <w:tcW w:w="2501" w:type="dxa"/>
            <w:hideMark/>
          </w:tcPr>
          <w:p w14:paraId="3C1377C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West London Mental Health Trust</w:t>
            </w:r>
          </w:p>
        </w:tc>
        <w:tc>
          <w:tcPr>
            <w:tcW w:w="5034" w:type="dxa"/>
            <w:hideMark/>
          </w:tcPr>
          <w:p w14:paraId="51E6508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Back on Track</w:t>
            </w:r>
            <w:r w:rsidRPr="009D29C5">
              <w:rPr>
                <w:rFonts w:ascii="Arial" w:hAnsi="Arial" w:cs="Arial"/>
                <w:sz w:val="20"/>
                <w:szCs w:val="20"/>
                <w:lang w:eastAsia="en-US"/>
              </w:rPr>
              <w:br/>
            </w:r>
            <w:r w:rsidRPr="009D29C5">
              <w:rPr>
                <w:rFonts w:ascii="Arial" w:hAnsi="Arial" w:cs="Arial"/>
                <w:sz w:val="20"/>
                <w:szCs w:val="20"/>
                <w:lang w:eastAsia="en-US"/>
              </w:rPr>
              <w:br/>
            </w:r>
            <w:hyperlink r:id="rId60" w:history="1">
              <w:r w:rsidRPr="009D29C5">
                <w:rPr>
                  <w:rFonts w:ascii="Arial" w:hAnsi="Arial" w:cs="Arial"/>
                  <w:color w:val="0000FF"/>
                  <w:sz w:val="20"/>
                  <w:szCs w:val="20"/>
                  <w:u w:val="single"/>
                  <w:lang w:eastAsia="en-US"/>
                </w:rPr>
                <w:t>https://westlondon.nhs.uk/service/iapt/</w:t>
              </w:r>
            </w:hyperlink>
            <w:r w:rsidRPr="009D29C5">
              <w:rPr>
                <w:rFonts w:ascii="Arial" w:hAnsi="Arial" w:cs="Arial"/>
                <w:sz w:val="20"/>
                <w:szCs w:val="20"/>
                <w:lang w:eastAsia="en-US"/>
              </w:rPr>
              <w:t xml:space="preserve"> </w:t>
            </w:r>
          </w:p>
        </w:tc>
      </w:tr>
      <w:tr w:rsidR="00AE1793" w:rsidRPr="009D29C5" w14:paraId="7D20E9C1" w14:textId="77777777" w:rsidTr="00AE1793">
        <w:trPr>
          <w:trHeight w:val="1400"/>
        </w:trPr>
        <w:tc>
          <w:tcPr>
            <w:tcW w:w="1277" w:type="dxa"/>
          </w:tcPr>
          <w:p w14:paraId="6446B856"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81A97B5"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7F3AB3C5"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Harrow</w:t>
            </w:r>
          </w:p>
        </w:tc>
        <w:tc>
          <w:tcPr>
            <w:tcW w:w="2501" w:type="dxa"/>
            <w:hideMark/>
          </w:tcPr>
          <w:p w14:paraId="0A0F958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Central and North West London NHS Foundation Trust (CNWL) </w:t>
            </w:r>
          </w:p>
        </w:tc>
        <w:tc>
          <w:tcPr>
            <w:tcW w:w="5034" w:type="dxa"/>
            <w:hideMark/>
          </w:tcPr>
          <w:p w14:paraId="12E8841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Harrow Talking Therapies (IAPT) Service </w:t>
            </w:r>
            <w:r w:rsidRPr="009D29C5">
              <w:rPr>
                <w:rFonts w:ascii="Arial" w:hAnsi="Arial" w:cs="Arial"/>
                <w:sz w:val="20"/>
                <w:szCs w:val="20"/>
                <w:lang w:eastAsia="en-US"/>
              </w:rPr>
              <w:br/>
            </w:r>
            <w:r w:rsidRPr="009D29C5">
              <w:rPr>
                <w:rFonts w:ascii="Arial" w:hAnsi="Arial" w:cs="Arial"/>
                <w:sz w:val="20"/>
                <w:szCs w:val="20"/>
                <w:lang w:eastAsia="en-US"/>
              </w:rPr>
              <w:br/>
            </w:r>
            <w:hyperlink r:id="rId61" w:history="1">
              <w:r w:rsidRPr="009D29C5">
                <w:rPr>
                  <w:rFonts w:ascii="Arial" w:hAnsi="Arial" w:cs="Arial"/>
                  <w:color w:val="0000FF"/>
                  <w:sz w:val="20"/>
                  <w:szCs w:val="20"/>
                  <w:u w:val="single"/>
                  <w:lang w:eastAsia="en-US"/>
                </w:rPr>
                <w:t>https://www.cnwl.nhs.uk/services/mental-health-services/adult-and-older-adult/harrow-talking-therapies</w:t>
              </w:r>
            </w:hyperlink>
            <w:r w:rsidRPr="009D29C5">
              <w:rPr>
                <w:rFonts w:ascii="Arial" w:hAnsi="Arial" w:cs="Arial"/>
                <w:sz w:val="20"/>
                <w:szCs w:val="20"/>
                <w:lang w:eastAsia="en-US"/>
              </w:rPr>
              <w:t xml:space="preserve"> </w:t>
            </w:r>
          </w:p>
        </w:tc>
      </w:tr>
      <w:tr w:rsidR="00AE1793" w:rsidRPr="009D29C5" w14:paraId="5877B23C" w14:textId="77777777" w:rsidTr="00AE1793">
        <w:trPr>
          <w:trHeight w:val="1560"/>
        </w:trPr>
        <w:tc>
          <w:tcPr>
            <w:tcW w:w="1277" w:type="dxa"/>
          </w:tcPr>
          <w:p w14:paraId="72B48B2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34BECC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62C7676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Hillingdon</w:t>
            </w:r>
          </w:p>
        </w:tc>
        <w:tc>
          <w:tcPr>
            <w:tcW w:w="2501" w:type="dxa"/>
            <w:hideMark/>
          </w:tcPr>
          <w:p w14:paraId="16D5F35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Central and North West London NHS Foundation Trust (CNWL) </w:t>
            </w:r>
          </w:p>
        </w:tc>
        <w:tc>
          <w:tcPr>
            <w:tcW w:w="5034" w:type="dxa"/>
            <w:hideMark/>
          </w:tcPr>
          <w:p w14:paraId="28E446A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Hillingdon talking therapies</w:t>
            </w:r>
            <w:r w:rsidRPr="009D29C5">
              <w:rPr>
                <w:rFonts w:ascii="Arial" w:hAnsi="Arial" w:cs="Arial"/>
                <w:sz w:val="20"/>
                <w:szCs w:val="20"/>
                <w:lang w:eastAsia="en-US"/>
              </w:rPr>
              <w:br/>
            </w:r>
            <w:r w:rsidRPr="009D29C5">
              <w:rPr>
                <w:rFonts w:ascii="Arial" w:hAnsi="Arial" w:cs="Arial"/>
                <w:sz w:val="20"/>
                <w:szCs w:val="20"/>
                <w:lang w:eastAsia="en-US"/>
              </w:rPr>
              <w:br/>
            </w:r>
            <w:hyperlink r:id="rId62" w:history="1">
              <w:r w:rsidRPr="009D29C5">
                <w:rPr>
                  <w:rFonts w:ascii="Arial" w:hAnsi="Arial" w:cs="Arial"/>
                  <w:color w:val="0000FF"/>
                  <w:sz w:val="20"/>
                  <w:szCs w:val="20"/>
                  <w:u w:val="single"/>
                  <w:lang w:eastAsia="en-US"/>
                </w:rPr>
                <w:t>https://www.cnwl.nhs.uk/services/mental-health-services/adult-and-older-adult/hillingdon-talking-therapies</w:t>
              </w:r>
            </w:hyperlink>
            <w:r w:rsidRPr="009D29C5">
              <w:rPr>
                <w:rFonts w:ascii="Arial" w:hAnsi="Arial" w:cs="Arial"/>
                <w:sz w:val="20"/>
                <w:szCs w:val="20"/>
                <w:lang w:eastAsia="en-US"/>
              </w:rPr>
              <w:t xml:space="preserve"> </w:t>
            </w:r>
          </w:p>
        </w:tc>
      </w:tr>
      <w:tr w:rsidR="00AE1793" w:rsidRPr="009D29C5" w14:paraId="4C215CF5" w14:textId="77777777" w:rsidTr="00AE1793">
        <w:trPr>
          <w:trHeight w:val="840"/>
        </w:trPr>
        <w:tc>
          <w:tcPr>
            <w:tcW w:w="1277" w:type="dxa"/>
          </w:tcPr>
          <w:p w14:paraId="02FD96C5"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558DB76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38C2520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Hounslow</w:t>
            </w:r>
          </w:p>
        </w:tc>
        <w:tc>
          <w:tcPr>
            <w:tcW w:w="2501" w:type="dxa"/>
            <w:hideMark/>
          </w:tcPr>
          <w:p w14:paraId="11D18BF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West London Mental Health Trust</w:t>
            </w:r>
          </w:p>
        </w:tc>
        <w:tc>
          <w:tcPr>
            <w:tcW w:w="5034" w:type="dxa"/>
            <w:hideMark/>
          </w:tcPr>
          <w:p w14:paraId="2EF3702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Hounslow IAPT Service</w:t>
            </w:r>
            <w:r w:rsidRPr="009D29C5">
              <w:rPr>
                <w:rFonts w:ascii="Arial" w:hAnsi="Arial" w:cs="Arial"/>
                <w:sz w:val="20"/>
                <w:szCs w:val="20"/>
                <w:lang w:eastAsia="en-US"/>
              </w:rPr>
              <w:br/>
            </w:r>
            <w:r w:rsidRPr="009D29C5">
              <w:rPr>
                <w:rFonts w:ascii="Arial" w:hAnsi="Arial" w:cs="Arial"/>
                <w:sz w:val="20"/>
                <w:szCs w:val="20"/>
                <w:lang w:eastAsia="en-US"/>
              </w:rPr>
              <w:br/>
            </w:r>
            <w:hyperlink r:id="rId63" w:history="1">
              <w:r w:rsidRPr="009D29C5">
                <w:rPr>
                  <w:rFonts w:ascii="Arial" w:hAnsi="Arial" w:cs="Arial"/>
                  <w:color w:val="0000FF"/>
                  <w:sz w:val="20"/>
                  <w:szCs w:val="20"/>
                  <w:u w:val="single"/>
                  <w:lang w:eastAsia="en-US"/>
                </w:rPr>
                <w:t>https://westlondon.nhs.uk/service/iapt/</w:t>
              </w:r>
            </w:hyperlink>
            <w:r w:rsidRPr="009D29C5">
              <w:rPr>
                <w:rFonts w:ascii="Arial" w:hAnsi="Arial" w:cs="Arial"/>
                <w:sz w:val="20"/>
                <w:szCs w:val="20"/>
                <w:lang w:eastAsia="en-US"/>
              </w:rPr>
              <w:t xml:space="preserve"> </w:t>
            </w:r>
          </w:p>
        </w:tc>
      </w:tr>
      <w:tr w:rsidR="00AE1793" w:rsidRPr="009D29C5" w14:paraId="7F73204F" w14:textId="77777777" w:rsidTr="00AE1793">
        <w:trPr>
          <w:trHeight w:val="1400"/>
        </w:trPr>
        <w:tc>
          <w:tcPr>
            <w:tcW w:w="1277" w:type="dxa"/>
          </w:tcPr>
          <w:p w14:paraId="36F7FAF8"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6263DF5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2C7D333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NHS Brent</w:t>
            </w:r>
          </w:p>
        </w:tc>
        <w:tc>
          <w:tcPr>
            <w:tcW w:w="2501" w:type="dxa"/>
            <w:hideMark/>
          </w:tcPr>
          <w:p w14:paraId="5A2216C0"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Central and North West London NHS Foundation Trust (CNWL) </w:t>
            </w:r>
          </w:p>
        </w:tc>
        <w:tc>
          <w:tcPr>
            <w:tcW w:w="5034" w:type="dxa"/>
            <w:hideMark/>
          </w:tcPr>
          <w:p w14:paraId="68CF9AD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Brent Talking Therapies</w:t>
            </w:r>
            <w:r w:rsidRPr="009D29C5">
              <w:rPr>
                <w:rFonts w:ascii="Arial" w:hAnsi="Arial" w:cs="Arial"/>
                <w:sz w:val="20"/>
                <w:szCs w:val="20"/>
                <w:lang w:eastAsia="en-US"/>
              </w:rPr>
              <w:br/>
            </w:r>
            <w:r w:rsidRPr="009D29C5">
              <w:rPr>
                <w:rFonts w:ascii="Arial" w:hAnsi="Arial" w:cs="Arial"/>
                <w:sz w:val="20"/>
                <w:szCs w:val="20"/>
                <w:lang w:eastAsia="en-US"/>
              </w:rPr>
              <w:br/>
            </w:r>
            <w:hyperlink r:id="rId64" w:history="1">
              <w:r w:rsidRPr="009D29C5">
                <w:rPr>
                  <w:rFonts w:ascii="Arial" w:hAnsi="Arial" w:cs="Arial"/>
                  <w:color w:val="0000FF"/>
                  <w:sz w:val="20"/>
                  <w:szCs w:val="20"/>
                  <w:u w:val="single"/>
                  <w:lang w:eastAsia="en-US"/>
                </w:rPr>
                <w:t>https://www.cnwl.nhs.uk/services/mental-health-services/adult-and-older-adult/brent-talking-therapies</w:t>
              </w:r>
            </w:hyperlink>
            <w:r w:rsidRPr="009D29C5">
              <w:rPr>
                <w:rFonts w:ascii="Arial" w:hAnsi="Arial" w:cs="Arial"/>
                <w:sz w:val="20"/>
                <w:szCs w:val="20"/>
                <w:lang w:eastAsia="en-US"/>
              </w:rPr>
              <w:t xml:space="preserve"> </w:t>
            </w:r>
          </w:p>
        </w:tc>
      </w:tr>
      <w:tr w:rsidR="00AE1793" w:rsidRPr="009D29C5" w14:paraId="2927C595" w14:textId="77777777" w:rsidTr="00AE1793">
        <w:trPr>
          <w:trHeight w:val="1405"/>
        </w:trPr>
        <w:tc>
          <w:tcPr>
            <w:tcW w:w="1277" w:type="dxa"/>
          </w:tcPr>
          <w:p w14:paraId="7EAB7579"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2C6B00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NWL</w:t>
            </w:r>
          </w:p>
        </w:tc>
        <w:tc>
          <w:tcPr>
            <w:tcW w:w="1701" w:type="dxa"/>
            <w:hideMark/>
          </w:tcPr>
          <w:p w14:paraId="6B5C9765"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West London CCG (Kensington &amp; Chelsea)</w:t>
            </w:r>
          </w:p>
        </w:tc>
        <w:tc>
          <w:tcPr>
            <w:tcW w:w="2501" w:type="dxa"/>
            <w:hideMark/>
          </w:tcPr>
          <w:p w14:paraId="5A28F22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Central and Northwest London NHS Foundation Trust            </w:t>
            </w:r>
          </w:p>
        </w:tc>
        <w:tc>
          <w:tcPr>
            <w:tcW w:w="5034" w:type="dxa"/>
            <w:hideMark/>
          </w:tcPr>
          <w:p w14:paraId="6FDDC05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Community Living Well – Psychological Therapies</w:t>
            </w:r>
            <w:r w:rsidRPr="009D29C5">
              <w:rPr>
                <w:rFonts w:ascii="Arial" w:hAnsi="Arial" w:cs="Arial"/>
                <w:sz w:val="20"/>
                <w:szCs w:val="20"/>
                <w:lang w:eastAsia="en-US"/>
              </w:rPr>
              <w:br/>
            </w:r>
            <w:r w:rsidRPr="009D29C5">
              <w:rPr>
                <w:rFonts w:ascii="Arial" w:hAnsi="Arial" w:cs="Arial"/>
                <w:sz w:val="20"/>
                <w:szCs w:val="20"/>
                <w:lang w:eastAsia="en-US"/>
              </w:rPr>
              <w:br/>
            </w:r>
            <w:hyperlink r:id="rId65" w:history="1">
              <w:r w:rsidRPr="009D29C5">
                <w:rPr>
                  <w:rFonts w:ascii="Arial" w:hAnsi="Arial" w:cs="Arial"/>
                  <w:color w:val="0000FF"/>
                  <w:sz w:val="20"/>
                  <w:szCs w:val="20"/>
                  <w:u w:val="single"/>
                  <w:lang w:eastAsia="en-US"/>
                </w:rPr>
                <w:t>https://www.cnwl.nhs.uk/services/mental-health-services/kensington-and-chelsea-talking-therapies-service-community-living-well</w:t>
              </w:r>
            </w:hyperlink>
            <w:r w:rsidRPr="009D29C5">
              <w:rPr>
                <w:rFonts w:ascii="Arial" w:hAnsi="Arial" w:cs="Arial"/>
                <w:sz w:val="20"/>
                <w:szCs w:val="20"/>
                <w:lang w:eastAsia="en-US"/>
              </w:rPr>
              <w:t xml:space="preserve"> </w:t>
            </w:r>
          </w:p>
        </w:tc>
      </w:tr>
      <w:tr w:rsidR="00AE1793" w:rsidRPr="009D29C5" w14:paraId="74343B3F" w14:textId="77777777" w:rsidTr="00AE1793">
        <w:trPr>
          <w:trHeight w:val="915"/>
        </w:trPr>
        <w:tc>
          <w:tcPr>
            <w:tcW w:w="1277" w:type="dxa"/>
          </w:tcPr>
          <w:p w14:paraId="75D3BD2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570D04D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2980A85E"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Bexley</w:t>
            </w:r>
          </w:p>
        </w:tc>
        <w:tc>
          <w:tcPr>
            <w:tcW w:w="2501" w:type="dxa"/>
            <w:hideMark/>
          </w:tcPr>
          <w:p w14:paraId="47C7F15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Mind in Bexley</w:t>
            </w:r>
          </w:p>
        </w:tc>
        <w:tc>
          <w:tcPr>
            <w:tcW w:w="5034" w:type="dxa"/>
            <w:hideMark/>
          </w:tcPr>
          <w:p w14:paraId="5C81A21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Mind in Bexley IAPT</w:t>
            </w:r>
            <w:r w:rsidRPr="009D29C5">
              <w:rPr>
                <w:rFonts w:ascii="Arial" w:hAnsi="Arial" w:cs="Arial"/>
                <w:sz w:val="20"/>
                <w:szCs w:val="20"/>
                <w:lang w:eastAsia="en-US"/>
              </w:rPr>
              <w:br/>
            </w:r>
            <w:r w:rsidRPr="009D29C5">
              <w:rPr>
                <w:rFonts w:ascii="Arial" w:hAnsi="Arial" w:cs="Arial"/>
                <w:sz w:val="20"/>
                <w:szCs w:val="20"/>
                <w:lang w:eastAsia="en-US"/>
              </w:rPr>
              <w:br/>
            </w:r>
            <w:hyperlink r:id="rId66" w:history="1">
              <w:r w:rsidRPr="009D29C5">
                <w:rPr>
                  <w:rFonts w:ascii="Arial" w:hAnsi="Arial" w:cs="Arial"/>
                  <w:color w:val="0000FF"/>
                  <w:sz w:val="20"/>
                  <w:szCs w:val="20"/>
                  <w:u w:val="single"/>
                  <w:lang w:eastAsia="en-US"/>
                </w:rPr>
                <w:t>https://mindinbexley.org.uk/iapt</w:t>
              </w:r>
            </w:hyperlink>
            <w:r w:rsidRPr="009D29C5">
              <w:rPr>
                <w:rFonts w:ascii="Arial" w:hAnsi="Arial" w:cs="Arial"/>
                <w:sz w:val="20"/>
                <w:szCs w:val="20"/>
                <w:lang w:eastAsia="en-US"/>
              </w:rPr>
              <w:t xml:space="preserve"> </w:t>
            </w:r>
          </w:p>
        </w:tc>
      </w:tr>
      <w:tr w:rsidR="00AE1793" w:rsidRPr="009D29C5" w14:paraId="345525E7" w14:textId="77777777" w:rsidTr="00AE1793">
        <w:trPr>
          <w:trHeight w:val="840"/>
        </w:trPr>
        <w:tc>
          <w:tcPr>
            <w:tcW w:w="1277" w:type="dxa"/>
          </w:tcPr>
          <w:p w14:paraId="12D1D980"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791AF7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4B05F36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Bromley</w:t>
            </w:r>
          </w:p>
        </w:tc>
        <w:tc>
          <w:tcPr>
            <w:tcW w:w="2501" w:type="dxa"/>
            <w:hideMark/>
          </w:tcPr>
          <w:p w14:paraId="3E586C1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Bromley health care</w:t>
            </w:r>
          </w:p>
        </w:tc>
        <w:tc>
          <w:tcPr>
            <w:tcW w:w="5034" w:type="dxa"/>
            <w:hideMark/>
          </w:tcPr>
          <w:p w14:paraId="6137CA3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Talk Together Bromley</w:t>
            </w:r>
            <w:r w:rsidRPr="009D29C5">
              <w:rPr>
                <w:rFonts w:ascii="Arial" w:hAnsi="Arial" w:cs="Arial"/>
                <w:sz w:val="20"/>
                <w:szCs w:val="20"/>
                <w:lang w:eastAsia="en-US"/>
              </w:rPr>
              <w:br/>
            </w:r>
            <w:r w:rsidRPr="009D29C5">
              <w:rPr>
                <w:rFonts w:ascii="Arial" w:hAnsi="Arial" w:cs="Arial"/>
                <w:sz w:val="20"/>
                <w:szCs w:val="20"/>
                <w:lang w:eastAsia="en-US"/>
              </w:rPr>
              <w:br/>
            </w:r>
            <w:hyperlink r:id="rId67" w:history="1">
              <w:r w:rsidRPr="009D29C5">
                <w:rPr>
                  <w:rFonts w:ascii="Arial" w:hAnsi="Arial" w:cs="Arial"/>
                  <w:color w:val="0000FF"/>
                  <w:sz w:val="20"/>
                  <w:szCs w:val="20"/>
                  <w:u w:val="single"/>
                  <w:lang w:eastAsia="en-US"/>
                </w:rPr>
                <w:t>https://www.talktogetherbromley.co.uk/</w:t>
              </w:r>
            </w:hyperlink>
            <w:r w:rsidRPr="009D29C5">
              <w:rPr>
                <w:rFonts w:ascii="Arial" w:hAnsi="Arial" w:cs="Arial"/>
                <w:sz w:val="20"/>
                <w:szCs w:val="20"/>
                <w:lang w:eastAsia="en-US"/>
              </w:rPr>
              <w:t xml:space="preserve"> </w:t>
            </w:r>
          </w:p>
        </w:tc>
      </w:tr>
      <w:tr w:rsidR="00AE1793" w:rsidRPr="009D29C5" w14:paraId="627AC0A1" w14:textId="77777777" w:rsidTr="00AE1793">
        <w:trPr>
          <w:trHeight w:val="1120"/>
        </w:trPr>
        <w:tc>
          <w:tcPr>
            <w:tcW w:w="1277" w:type="dxa"/>
          </w:tcPr>
          <w:p w14:paraId="419BCFCE"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17FF73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753BC99A"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Greenwich</w:t>
            </w:r>
          </w:p>
        </w:tc>
        <w:tc>
          <w:tcPr>
            <w:tcW w:w="2501" w:type="dxa"/>
            <w:hideMark/>
          </w:tcPr>
          <w:p w14:paraId="11B203DF" w14:textId="77777777" w:rsidR="00AE1793" w:rsidRPr="009D29C5" w:rsidRDefault="00AE1793" w:rsidP="00AE1793">
            <w:pPr>
              <w:spacing w:before="120" w:after="240"/>
              <w:rPr>
                <w:rFonts w:ascii="Arial" w:hAnsi="Arial" w:cs="Arial"/>
                <w:sz w:val="20"/>
                <w:szCs w:val="20"/>
                <w:lang w:eastAsia="en-US"/>
              </w:rPr>
            </w:pPr>
            <w:proofErr w:type="spellStart"/>
            <w:r w:rsidRPr="009D29C5">
              <w:rPr>
                <w:rFonts w:ascii="Arial" w:hAnsi="Arial" w:cs="Arial"/>
                <w:sz w:val="20"/>
                <w:szCs w:val="20"/>
                <w:lang w:eastAsia="en-US"/>
              </w:rPr>
              <w:t>Oxleas</w:t>
            </w:r>
            <w:proofErr w:type="spellEnd"/>
            <w:r w:rsidRPr="009D29C5">
              <w:rPr>
                <w:rFonts w:ascii="Arial" w:hAnsi="Arial" w:cs="Arial"/>
                <w:sz w:val="20"/>
                <w:szCs w:val="20"/>
                <w:lang w:eastAsia="en-US"/>
              </w:rPr>
              <w:t xml:space="preserve"> NHS Foundation Trust</w:t>
            </w:r>
          </w:p>
        </w:tc>
        <w:tc>
          <w:tcPr>
            <w:tcW w:w="5034" w:type="dxa"/>
            <w:hideMark/>
          </w:tcPr>
          <w:p w14:paraId="754B3D4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Time to Talk - Greenwich</w:t>
            </w:r>
            <w:r w:rsidRPr="009D29C5">
              <w:rPr>
                <w:rFonts w:ascii="Arial" w:hAnsi="Arial" w:cs="Arial"/>
                <w:sz w:val="20"/>
                <w:szCs w:val="20"/>
                <w:lang w:eastAsia="en-US"/>
              </w:rPr>
              <w:br/>
            </w:r>
            <w:r w:rsidRPr="009D29C5">
              <w:rPr>
                <w:rFonts w:ascii="Arial" w:hAnsi="Arial" w:cs="Arial"/>
                <w:sz w:val="20"/>
                <w:szCs w:val="20"/>
                <w:lang w:eastAsia="en-US"/>
              </w:rPr>
              <w:br/>
            </w:r>
            <w:hyperlink r:id="rId68" w:history="1">
              <w:r w:rsidRPr="009D29C5">
                <w:rPr>
                  <w:rFonts w:ascii="Arial" w:hAnsi="Arial" w:cs="Arial"/>
                  <w:color w:val="0000FF"/>
                  <w:sz w:val="20"/>
                  <w:szCs w:val="20"/>
                  <w:u w:val="single"/>
                  <w:lang w:eastAsia="en-US"/>
                </w:rPr>
                <w:t>http://oxleas.nhs.uk/services/service/greenwich-time-to-talk/</w:t>
              </w:r>
            </w:hyperlink>
            <w:r w:rsidRPr="009D29C5">
              <w:rPr>
                <w:rFonts w:ascii="Arial" w:hAnsi="Arial" w:cs="Arial"/>
                <w:sz w:val="20"/>
                <w:szCs w:val="20"/>
                <w:lang w:eastAsia="en-US"/>
              </w:rPr>
              <w:t xml:space="preserve"> </w:t>
            </w:r>
          </w:p>
        </w:tc>
      </w:tr>
      <w:tr w:rsidR="00AE1793" w:rsidRPr="009D29C5" w14:paraId="0147E97B" w14:textId="77777777" w:rsidTr="00AE1793">
        <w:trPr>
          <w:trHeight w:val="1304"/>
        </w:trPr>
        <w:tc>
          <w:tcPr>
            <w:tcW w:w="1277" w:type="dxa"/>
          </w:tcPr>
          <w:p w14:paraId="1A3CD9CD"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2B7C43D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594496E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Lambeth</w:t>
            </w:r>
          </w:p>
        </w:tc>
        <w:tc>
          <w:tcPr>
            <w:tcW w:w="2501" w:type="dxa"/>
            <w:hideMark/>
          </w:tcPr>
          <w:p w14:paraId="375E1467"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South London and Maudsley NHS Foundation Trust </w:t>
            </w:r>
          </w:p>
        </w:tc>
        <w:tc>
          <w:tcPr>
            <w:tcW w:w="5034" w:type="dxa"/>
            <w:hideMark/>
          </w:tcPr>
          <w:p w14:paraId="2F41904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Lambeth Talking Therapies Service </w:t>
            </w:r>
            <w:r w:rsidRPr="009D29C5">
              <w:rPr>
                <w:rFonts w:ascii="Arial" w:hAnsi="Arial" w:cs="Arial"/>
                <w:sz w:val="20"/>
                <w:szCs w:val="20"/>
                <w:lang w:eastAsia="en-US"/>
              </w:rPr>
              <w:br/>
            </w:r>
            <w:r w:rsidRPr="009D29C5">
              <w:rPr>
                <w:rFonts w:ascii="Arial" w:hAnsi="Arial" w:cs="Arial"/>
                <w:sz w:val="20"/>
                <w:szCs w:val="20"/>
                <w:lang w:eastAsia="en-US"/>
              </w:rPr>
              <w:br/>
            </w:r>
            <w:hyperlink r:id="rId69" w:history="1">
              <w:r w:rsidRPr="009D29C5">
                <w:rPr>
                  <w:rFonts w:ascii="Arial" w:hAnsi="Arial" w:cs="Arial"/>
                  <w:color w:val="0000FF"/>
                  <w:sz w:val="20"/>
                  <w:szCs w:val="20"/>
                  <w:u w:val="single"/>
                  <w:lang w:eastAsia="en-US"/>
                </w:rPr>
                <w:t>https://www.slam.nhs.uk/our-services/service-finder-details?CODE=SU0469</w:t>
              </w:r>
            </w:hyperlink>
            <w:r w:rsidRPr="009D29C5">
              <w:rPr>
                <w:rFonts w:ascii="Arial" w:hAnsi="Arial" w:cs="Arial"/>
                <w:sz w:val="20"/>
                <w:szCs w:val="20"/>
                <w:lang w:eastAsia="en-US"/>
              </w:rPr>
              <w:t xml:space="preserve"> </w:t>
            </w:r>
          </w:p>
        </w:tc>
      </w:tr>
      <w:tr w:rsidR="00AE1793" w:rsidRPr="009D29C5" w14:paraId="5E698E10" w14:textId="77777777" w:rsidTr="00AE1793">
        <w:trPr>
          <w:trHeight w:val="1266"/>
        </w:trPr>
        <w:tc>
          <w:tcPr>
            <w:tcW w:w="1277" w:type="dxa"/>
          </w:tcPr>
          <w:p w14:paraId="3ED4BB52"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223160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170FE1C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Lewisham</w:t>
            </w:r>
          </w:p>
        </w:tc>
        <w:tc>
          <w:tcPr>
            <w:tcW w:w="2501" w:type="dxa"/>
            <w:hideMark/>
          </w:tcPr>
          <w:p w14:paraId="5756739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South London and Maudsley NHS Foundation Trust </w:t>
            </w:r>
          </w:p>
        </w:tc>
        <w:tc>
          <w:tcPr>
            <w:tcW w:w="5034" w:type="dxa"/>
            <w:hideMark/>
          </w:tcPr>
          <w:p w14:paraId="2A9CDA25"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IAPT Lewisham (Lee Health Centre)</w:t>
            </w:r>
            <w:r w:rsidRPr="009D29C5">
              <w:rPr>
                <w:rFonts w:ascii="Arial" w:hAnsi="Arial" w:cs="Arial"/>
                <w:sz w:val="20"/>
                <w:szCs w:val="20"/>
                <w:lang w:eastAsia="en-US"/>
              </w:rPr>
              <w:br/>
            </w:r>
            <w:r w:rsidRPr="009D29C5">
              <w:rPr>
                <w:rFonts w:ascii="Arial" w:hAnsi="Arial" w:cs="Arial"/>
                <w:sz w:val="20"/>
                <w:szCs w:val="20"/>
                <w:lang w:eastAsia="en-US"/>
              </w:rPr>
              <w:br/>
            </w:r>
            <w:hyperlink r:id="rId70" w:history="1">
              <w:r w:rsidRPr="009D29C5">
                <w:rPr>
                  <w:rFonts w:ascii="Arial" w:hAnsi="Arial" w:cs="Arial"/>
                  <w:color w:val="0000FF"/>
                  <w:sz w:val="20"/>
                  <w:szCs w:val="20"/>
                  <w:u w:val="single"/>
                  <w:lang w:eastAsia="en-US"/>
                </w:rPr>
                <w:t>https://www.slam.nhs.uk/our-services/service-finder-details?CODE=SU0468</w:t>
              </w:r>
            </w:hyperlink>
            <w:r w:rsidRPr="009D29C5">
              <w:rPr>
                <w:rFonts w:ascii="Arial" w:hAnsi="Arial" w:cs="Arial"/>
                <w:sz w:val="20"/>
                <w:szCs w:val="20"/>
                <w:lang w:eastAsia="en-US"/>
              </w:rPr>
              <w:t xml:space="preserve"> </w:t>
            </w:r>
          </w:p>
        </w:tc>
      </w:tr>
      <w:tr w:rsidR="00AE1793" w:rsidRPr="009D29C5" w14:paraId="047CFB48" w14:textId="77777777" w:rsidTr="00AE1793">
        <w:trPr>
          <w:trHeight w:val="1256"/>
        </w:trPr>
        <w:tc>
          <w:tcPr>
            <w:tcW w:w="1277" w:type="dxa"/>
          </w:tcPr>
          <w:p w14:paraId="127BE6BD"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364F9BD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271AE71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Southwark</w:t>
            </w:r>
          </w:p>
        </w:tc>
        <w:tc>
          <w:tcPr>
            <w:tcW w:w="2501" w:type="dxa"/>
            <w:hideMark/>
          </w:tcPr>
          <w:p w14:paraId="4E1F4E18" w14:textId="77777777" w:rsidR="00AE1793" w:rsidRPr="009D29C5" w:rsidRDefault="00AE1793" w:rsidP="00AE1793">
            <w:pPr>
              <w:spacing w:before="120" w:after="240"/>
              <w:rPr>
                <w:rFonts w:ascii="Arial" w:hAnsi="Arial" w:cs="Arial"/>
                <w:sz w:val="20"/>
                <w:szCs w:val="20"/>
                <w:lang w:eastAsia="en-US"/>
              </w:rPr>
            </w:pPr>
            <w:r w:rsidRPr="00A372A9">
              <w:rPr>
                <w:rFonts w:ascii="Arial" w:hAnsi="Arial" w:cs="Arial"/>
                <w:sz w:val="20"/>
                <w:szCs w:val="20"/>
                <w:lang w:eastAsia="en-US"/>
              </w:rPr>
              <w:t>South London and Maudsley NHS Foundation Trust</w:t>
            </w:r>
          </w:p>
        </w:tc>
        <w:tc>
          <w:tcPr>
            <w:tcW w:w="5034" w:type="dxa"/>
            <w:hideMark/>
          </w:tcPr>
          <w:p w14:paraId="2203BD2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Talking Therapies Southwark</w:t>
            </w:r>
            <w:r w:rsidRPr="009D29C5">
              <w:rPr>
                <w:rFonts w:ascii="Arial" w:hAnsi="Arial" w:cs="Arial"/>
                <w:sz w:val="20"/>
                <w:szCs w:val="20"/>
                <w:lang w:eastAsia="en-US"/>
              </w:rPr>
              <w:br/>
            </w:r>
            <w:r w:rsidRPr="009D29C5">
              <w:rPr>
                <w:rFonts w:ascii="Arial" w:hAnsi="Arial" w:cs="Arial"/>
                <w:sz w:val="20"/>
                <w:szCs w:val="20"/>
                <w:lang w:eastAsia="en-US"/>
              </w:rPr>
              <w:br/>
            </w:r>
            <w:hyperlink r:id="rId71" w:history="1">
              <w:r w:rsidRPr="009D29C5">
                <w:rPr>
                  <w:rFonts w:ascii="Arial" w:hAnsi="Arial" w:cs="Arial"/>
                  <w:color w:val="0000FF"/>
                  <w:sz w:val="20"/>
                  <w:szCs w:val="20"/>
                  <w:u w:val="single"/>
                  <w:lang w:eastAsia="en-US"/>
                </w:rPr>
                <w:t>https://www.slam.nhs.uk/our-services/service-finder-details?CODE=SU0094</w:t>
              </w:r>
            </w:hyperlink>
            <w:r w:rsidRPr="009D29C5">
              <w:rPr>
                <w:rFonts w:ascii="Arial" w:hAnsi="Arial" w:cs="Arial"/>
                <w:sz w:val="20"/>
                <w:szCs w:val="20"/>
                <w:lang w:eastAsia="en-US"/>
              </w:rPr>
              <w:t xml:space="preserve"> </w:t>
            </w:r>
          </w:p>
        </w:tc>
      </w:tr>
      <w:tr w:rsidR="00AE1793" w:rsidRPr="009D29C5" w14:paraId="6E0CE209" w14:textId="77777777" w:rsidTr="00AE1793">
        <w:trPr>
          <w:trHeight w:val="948"/>
        </w:trPr>
        <w:tc>
          <w:tcPr>
            <w:tcW w:w="1277" w:type="dxa"/>
          </w:tcPr>
          <w:p w14:paraId="49C0B8C5"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17D3F9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SEL</w:t>
            </w:r>
          </w:p>
        </w:tc>
        <w:tc>
          <w:tcPr>
            <w:tcW w:w="1701" w:type="dxa"/>
            <w:hideMark/>
          </w:tcPr>
          <w:p w14:paraId="3CFCB45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Croydon</w:t>
            </w:r>
          </w:p>
        </w:tc>
        <w:tc>
          <w:tcPr>
            <w:tcW w:w="2501" w:type="dxa"/>
            <w:hideMark/>
          </w:tcPr>
          <w:p w14:paraId="459FEB9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South London and Maudsley NHS Foundation Trust </w:t>
            </w:r>
          </w:p>
        </w:tc>
        <w:tc>
          <w:tcPr>
            <w:tcW w:w="5034" w:type="dxa"/>
            <w:hideMark/>
          </w:tcPr>
          <w:p w14:paraId="231EC23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Croydon IAPT Psychological Therapies Service</w:t>
            </w:r>
            <w:r w:rsidRPr="009D29C5">
              <w:rPr>
                <w:rFonts w:ascii="Arial" w:hAnsi="Arial" w:cs="Arial"/>
                <w:sz w:val="20"/>
                <w:szCs w:val="20"/>
                <w:lang w:eastAsia="en-US"/>
              </w:rPr>
              <w:br/>
            </w:r>
            <w:r w:rsidRPr="009D29C5">
              <w:rPr>
                <w:rFonts w:ascii="Arial" w:hAnsi="Arial" w:cs="Arial"/>
                <w:sz w:val="20"/>
                <w:szCs w:val="20"/>
                <w:lang w:eastAsia="en-US"/>
              </w:rPr>
              <w:br/>
            </w:r>
            <w:hyperlink r:id="rId72" w:history="1">
              <w:r w:rsidRPr="009D29C5">
                <w:rPr>
                  <w:rFonts w:ascii="Arial" w:hAnsi="Arial" w:cs="Arial"/>
                  <w:color w:val="0000FF"/>
                  <w:sz w:val="20"/>
                  <w:szCs w:val="20"/>
                  <w:u w:val="single"/>
                  <w:lang w:eastAsia="en-US"/>
                </w:rPr>
                <w:t>https://www.slam.nhs.uk/our-services/service-finder-details?CODE=SU0489</w:t>
              </w:r>
            </w:hyperlink>
            <w:r w:rsidRPr="009D29C5">
              <w:rPr>
                <w:rFonts w:ascii="Arial" w:hAnsi="Arial" w:cs="Arial"/>
                <w:sz w:val="20"/>
                <w:szCs w:val="20"/>
                <w:lang w:eastAsia="en-US"/>
              </w:rPr>
              <w:t xml:space="preserve"> </w:t>
            </w:r>
          </w:p>
        </w:tc>
      </w:tr>
      <w:tr w:rsidR="00AE1793" w:rsidRPr="009D29C5" w14:paraId="22DE4B9A" w14:textId="77777777" w:rsidTr="00AE1793">
        <w:trPr>
          <w:trHeight w:val="840"/>
        </w:trPr>
        <w:tc>
          <w:tcPr>
            <w:tcW w:w="1277" w:type="dxa"/>
          </w:tcPr>
          <w:p w14:paraId="7F48665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178BB144"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SWL</w:t>
            </w:r>
          </w:p>
        </w:tc>
        <w:tc>
          <w:tcPr>
            <w:tcW w:w="1701" w:type="dxa"/>
            <w:hideMark/>
          </w:tcPr>
          <w:p w14:paraId="651C291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Kingston</w:t>
            </w:r>
          </w:p>
        </w:tc>
        <w:tc>
          <w:tcPr>
            <w:tcW w:w="2501" w:type="dxa"/>
            <w:hideMark/>
          </w:tcPr>
          <w:p w14:paraId="0461115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Camden and Islington NHS Foundation trust</w:t>
            </w:r>
          </w:p>
        </w:tc>
        <w:tc>
          <w:tcPr>
            <w:tcW w:w="5034" w:type="dxa"/>
            <w:hideMark/>
          </w:tcPr>
          <w:p w14:paraId="1AE373C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 xml:space="preserve">Kingston </w:t>
            </w:r>
            <w:proofErr w:type="spellStart"/>
            <w:r w:rsidRPr="009D29C5">
              <w:rPr>
                <w:rFonts w:ascii="Arial" w:hAnsi="Arial" w:cs="Arial"/>
                <w:sz w:val="20"/>
                <w:szCs w:val="20"/>
                <w:lang w:eastAsia="en-US"/>
              </w:rPr>
              <w:t>iCope</w:t>
            </w:r>
            <w:proofErr w:type="spellEnd"/>
            <w:r w:rsidRPr="009D29C5">
              <w:rPr>
                <w:rFonts w:ascii="Arial" w:hAnsi="Arial" w:cs="Arial"/>
                <w:sz w:val="20"/>
                <w:szCs w:val="20"/>
                <w:lang w:eastAsia="en-US"/>
              </w:rPr>
              <w:br/>
            </w:r>
            <w:r w:rsidRPr="009D29C5">
              <w:rPr>
                <w:rFonts w:ascii="Arial" w:hAnsi="Arial" w:cs="Arial"/>
                <w:sz w:val="20"/>
                <w:szCs w:val="20"/>
                <w:lang w:eastAsia="en-US"/>
              </w:rPr>
              <w:br/>
            </w:r>
            <w:hyperlink r:id="rId73" w:history="1">
              <w:r w:rsidRPr="009D29C5">
                <w:rPr>
                  <w:rFonts w:ascii="Arial" w:hAnsi="Arial" w:cs="Arial"/>
                  <w:color w:val="0000FF"/>
                  <w:sz w:val="20"/>
                  <w:szCs w:val="20"/>
                  <w:u w:val="single"/>
                  <w:lang w:eastAsia="en-US"/>
                </w:rPr>
                <w:t>https://www.icope.nhs.uk/kingston/</w:t>
              </w:r>
            </w:hyperlink>
            <w:r w:rsidRPr="009D29C5">
              <w:rPr>
                <w:rFonts w:ascii="Arial" w:hAnsi="Arial" w:cs="Arial"/>
                <w:sz w:val="20"/>
                <w:szCs w:val="20"/>
                <w:lang w:eastAsia="en-US"/>
              </w:rPr>
              <w:t xml:space="preserve"> </w:t>
            </w:r>
          </w:p>
        </w:tc>
      </w:tr>
      <w:tr w:rsidR="00AE1793" w:rsidRPr="009D29C5" w14:paraId="66D564CA" w14:textId="77777777" w:rsidTr="00AE1793">
        <w:trPr>
          <w:trHeight w:val="2053"/>
        </w:trPr>
        <w:tc>
          <w:tcPr>
            <w:tcW w:w="1277" w:type="dxa"/>
          </w:tcPr>
          <w:p w14:paraId="45071B67"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3CB30AB2"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SWL</w:t>
            </w:r>
          </w:p>
        </w:tc>
        <w:tc>
          <w:tcPr>
            <w:tcW w:w="1701" w:type="dxa"/>
            <w:hideMark/>
          </w:tcPr>
          <w:p w14:paraId="3BAE250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Merton</w:t>
            </w:r>
          </w:p>
        </w:tc>
        <w:tc>
          <w:tcPr>
            <w:tcW w:w="2501" w:type="dxa"/>
            <w:hideMark/>
          </w:tcPr>
          <w:p w14:paraId="22D0747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South West London &amp; St. George’s NHS Trust</w:t>
            </w:r>
          </w:p>
        </w:tc>
        <w:tc>
          <w:tcPr>
            <w:tcW w:w="5034" w:type="dxa"/>
            <w:hideMark/>
          </w:tcPr>
          <w:p w14:paraId="32119031"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Merton Uplift</w:t>
            </w:r>
            <w:r w:rsidRPr="009D29C5">
              <w:rPr>
                <w:rFonts w:ascii="Arial" w:hAnsi="Arial" w:cs="Arial"/>
                <w:sz w:val="20"/>
                <w:szCs w:val="20"/>
                <w:lang w:eastAsia="en-US"/>
              </w:rPr>
              <w:br/>
            </w:r>
            <w:r w:rsidRPr="009D29C5">
              <w:rPr>
                <w:rFonts w:ascii="Arial" w:hAnsi="Arial" w:cs="Arial"/>
                <w:sz w:val="20"/>
                <w:szCs w:val="20"/>
                <w:lang w:eastAsia="en-US"/>
              </w:rPr>
              <w:br/>
            </w:r>
            <w:hyperlink r:id="rId74" w:history="1">
              <w:r w:rsidRPr="009D29C5">
                <w:rPr>
                  <w:rFonts w:ascii="Arial" w:hAnsi="Arial" w:cs="Arial"/>
                  <w:color w:val="0000FF"/>
                  <w:sz w:val="20"/>
                  <w:szCs w:val="20"/>
                  <w:u w:val="single"/>
                  <w:lang w:eastAsia="en-US"/>
                </w:rPr>
                <w:t>https://www.mertonuplift.nhs.uk/</w:t>
              </w:r>
            </w:hyperlink>
            <w:r w:rsidRPr="009D29C5">
              <w:rPr>
                <w:rFonts w:ascii="Arial" w:hAnsi="Arial" w:cs="Arial"/>
                <w:sz w:val="20"/>
                <w:szCs w:val="20"/>
                <w:lang w:eastAsia="en-US"/>
              </w:rPr>
              <w:t xml:space="preserve"> </w:t>
            </w:r>
          </w:p>
        </w:tc>
      </w:tr>
      <w:tr w:rsidR="00AE1793" w:rsidRPr="009D29C5" w14:paraId="2000F5CC" w14:textId="77777777" w:rsidTr="00AE1793">
        <w:trPr>
          <w:trHeight w:val="1185"/>
        </w:trPr>
        <w:tc>
          <w:tcPr>
            <w:tcW w:w="1277" w:type="dxa"/>
          </w:tcPr>
          <w:p w14:paraId="2388940B"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49A42AB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SWL</w:t>
            </w:r>
          </w:p>
        </w:tc>
        <w:tc>
          <w:tcPr>
            <w:tcW w:w="1701" w:type="dxa"/>
            <w:hideMark/>
          </w:tcPr>
          <w:p w14:paraId="3A0845BD"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Richmond</w:t>
            </w:r>
          </w:p>
        </w:tc>
        <w:tc>
          <w:tcPr>
            <w:tcW w:w="2501" w:type="dxa"/>
            <w:hideMark/>
          </w:tcPr>
          <w:p w14:paraId="6A683C86"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East London NHS Foundation Trust</w:t>
            </w:r>
          </w:p>
        </w:tc>
        <w:tc>
          <w:tcPr>
            <w:tcW w:w="5034" w:type="dxa"/>
            <w:hideMark/>
          </w:tcPr>
          <w:p w14:paraId="3BE6CADB"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Richmond Wellbeing Service</w:t>
            </w:r>
            <w:r w:rsidRPr="009D29C5">
              <w:rPr>
                <w:rFonts w:ascii="Arial" w:hAnsi="Arial" w:cs="Arial"/>
                <w:sz w:val="20"/>
                <w:szCs w:val="20"/>
                <w:lang w:eastAsia="en-US"/>
              </w:rPr>
              <w:br/>
            </w:r>
            <w:r w:rsidRPr="009D29C5">
              <w:rPr>
                <w:rFonts w:ascii="Arial" w:hAnsi="Arial" w:cs="Arial"/>
                <w:sz w:val="20"/>
                <w:szCs w:val="20"/>
                <w:lang w:eastAsia="en-US"/>
              </w:rPr>
              <w:br/>
            </w:r>
            <w:hyperlink r:id="rId75" w:history="1">
              <w:r w:rsidRPr="009D29C5">
                <w:rPr>
                  <w:rFonts w:ascii="Arial" w:hAnsi="Arial" w:cs="Arial"/>
                  <w:color w:val="0000FF"/>
                  <w:sz w:val="20"/>
                  <w:szCs w:val="20"/>
                  <w:u w:val="single"/>
                  <w:lang w:eastAsia="en-US"/>
                </w:rPr>
                <w:t>https://www.richmondwellbeingservice.nhs.uk/</w:t>
              </w:r>
            </w:hyperlink>
            <w:r w:rsidRPr="009D29C5">
              <w:rPr>
                <w:rFonts w:ascii="Arial" w:hAnsi="Arial" w:cs="Arial"/>
                <w:sz w:val="20"/>
                <w:szCs w:val="20"/>
                <w:lang w:eastAsia="en-US"/>
              </w:rPr>
              <w:t xml:space="preserve"> </w:t>
            </w:r>
          </w:p>
        </w:tc>
      </w:tr>
      <w:tr w:rsidR="00AE1793" w:rsidRPr="009D29C5" w14:paraId="7245C6A0" w14:textId="77777777" w:rsidTr="00AE1793">
        <w:trPr>
          <w:trHeight w:val="926"/>
        </w:trPr>
        <w:tc>
          <w:tcPr>
            <w:tcW w:w="1277" w:type="dxa"/>
          </w:tcPr>
          <w:p w14:paraId="5FE25C76"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0A02146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SWL</w:t>
            </w:r>
          </w:p>
        </w:tc>
        <w:tc>
          <w:tcPr>
            <w:tcW w:w="1701" w:type="dxa"/>
            <w:hideMark/>
          </w:tcPr>
          <w:p w14:paraId="0CD57EB9"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Sutton</w:t>
            </w:r>
          </w:p>
        </w:tc>
        <w:tc>
          <w:tcPr>
            <w:tcW w:w="2501" w:type="dxa"/>
            <w:hideMark/>
          </w:tcPr>
          <w:p w14:paraId="756B47BC" w14:textId="77777777" w:rsidR="00AE1793" w:rsidRPr="009D29C5" w:rsidRDefault="00AE1793" w:rsidP="00AE1793">
            <w:pPr>
              <w:spacing w:before="120" w:after="240"/>
              <w:rPr>
                <w:rFonts w:ascii="Arial" w:hAnsi="Arial" w:cs="Arial"/>
                <w:sz w:val="20"/>
                <w:szCs w:val="20"/>
                <w:lang w:eastAsia="en-US"/>
              </w:rPr>
            </w:pPr>
            <w:r w:rsidRPr="00A372A9">
              <w:rPr>
                <w:rFonts w:ascii="Arial" w:hAnsi="Arial" w:cs="Arial"/>
                <w:sz w:val="20"/>
                <w:szCs w:val="20"/>
                <w:lang w:eastAsia="en-US"/>
              </w:rPr>
              <w:t>South West London &amp; St. George’s NHS Trust</w:t>
            </w:r>
          </w:p>
        </w:tc>
        <w:tc>
          <w:tcPr>
            <w:tcW w:w="5034" w:type="dxa"/>
            <w:hideMark/>
          </w:tcPr>
          <w:p w14:paraId="2FABF0E8"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Sutton Uplift</w:t>
            </w:r>
            <w:r w:rsidRPr="009D29C5">
              <w:rPr>
                <w:rFonts w:ascii="Arial" w:hAnsi="Arial" w:cs="Arial"/>
                <w:sz w:val="20"/>
                <w:szCs w:val="20"/>
                <w:lang w:eastAsia="en-US"/>
              </w:rPr>
              <w:br/>
            </w:r>
            <w:r w:rsidRPr="009D29C5">
              <w:rPr>
                <w:rFonts w:ascii="Arial" w:hAnsi="Arial" w:cs="Arial"/>
                <w:sz w:val="20"/>
                <w:szCs w:val="20"/>
                <w:lang w:eastAsia="en-US"/>
              </w:rPr>
              <w:br/>
            </w:r>
            <w:hyperlink r:id="rId76" w:history="1">
              <w:r w:rsidRPr="009D29C5">
                <w:rPr>
                  <w:rFonts w:ascii="Arial" w:hAnsi="Arial" w:cs="Arial"/>
                  <w:color w:val="0000FF"/>
                  <w:sz w:val="20"/>
                  <w:szCs w:val="20"/>
                  <w:u w:val="single"/>
                  <w:lang w:eastAsia="en-US"/>
                </w:rPr>
                <w:t>https://www.suttonuplift.co.uk/</w:t>
              </w:r>
            </w:hyperlink>
            <w:r w:rsidRPr="009D29C5">
              <w:rPr>
                <w:rFonts w:ascii="Arial" w:hAnsi="Arial" w:cs="Arial"/>
                <w:sz w:val="20"/>
                <w:szCs w:val="20"/>
                <w:lang w:eastAsia="en-US"/>
              </w:rPr>
              <w:t xml:space="preserve"> </w:t>
            </w:r>
          </w:p>
        </w:tc>
      </w:tr>
      <w:tr w:rsidR="00AE1793" w:rsidRPr="009D29C5" w14:paraId="52AB48C5" w14:textId="77777777" w:rsidTr="00AE1793">
        <w:trPr>
          <w:trHeight w:val="855"/>
        </w:trPr>
        <w:tc>
          <w:tcPr>
            <w:tcW w:w="1277" w:type="dxa"/>
          </w:tcPr>
          <w:p w14:paraId="79E1D9DD" w14:textId="77777777" w:rsidR="00AE1793" w:rsidRPr="009D29C5" w:rsidRDefault="00AE1793" w:rsidP="00AE1793">
            <w:pPr>
              <w:spacing w:before="120" w:after="240"/>
              <w:rPr>
                <w:rFonts w:ascii="Arial" w:hAnsi="Arial" w:cs="Arial"/>
                <w:sz w:val="20"/>
                <w:szCs w:val="20"/>
                <w:lang w:eastAsia="en-US"/>
              </w:rPr>
            </w:pPr>
          </w:p>
        </w:tc>
        <w:tc>
          <w:tcPr>
            <w:tcW w:w="710" w:type="dxa"/>
            <w:hideMark/>
          </w:tcPr>
          <w:p w14:paraId="686FE94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SWL</w:t>
            </w:r>
          </w:p>
        </w:tc>
        <w:tc>
          <w:tcPr>
            <w:tcW w:w="1701" w:type="dxa"/>
            <w:hideMark/>
          </w:tcPr>
          <w:p w14:paraId="2855E5BF"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Wandsworth</w:t>
            </w:r>
          </w:p>
        </w:tc>
        <w:tc>
          <w:tcPr>
            <w:tcW w:w="2501" w:type="dxa"/>
            <w:hideMark/>
          </w:tcPr>
          <w:p w14:paraId="025BA1C3"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South West London &amp; St. George’s NHS Trust</w:t>
            </w:r>
          </w:p>
        </w:tc>
        <w:tc>
          <w:tcPr>
            <w:tcW w:w="5034" w:type="dxa"/>
            <w:hideMark/>
          </w:tcPr>
          <w:p w14:paraId="1059735C" w14:textId="77777777" w:rsidR="00AE1793" w:rsidRPr="009D29C5" w:rsidRDefault="00AE1793" w:rsidP="00AE1793">
            <w:pPr>
              <w:spacing w:before="120" w:after="240"/>
              <w:rPr>
                <w:rFonts w:ascii="Arial" w:hAnsi="Arial" w:cs="Arial"/>
                <w:sz w:val="20"/>
                <w:szCs w:val="20"/>
                <w:lang w:eastAsia="en-US"/>
              </w:rPr>
            </w:pPr>
            <w:r w:rsidRPr="009D29C5">
              <w:rPr>
                <w:rFonts w:ascii="Arial" w:hAnsi="Arial" w:cs="Arial"/>
                <w:sz w:val="20"/>
                <w:szCs w:val="20"/>
                <w:lang w:eastAsia="en-US"/>
              </w:rPr>
              <w:t>Talk Wandsworth</w:t>
            </w:r>
            <w:r w:rsidRPr="009D29C5">
              <w:rPr>
                <w:rFonts w:ascii="Arial" w:hAnsi="Arial" w:cs="Arial"/>
                <w:sz w:val="20"/>
                <w:szCs w:val="20"/>
                <w:lang w:eastAsia="en-US"/>
              </w:rPr>
              <w:br/>
            </w:r>
            <w:r w:rsidRPr="009D29C5">
              <w:rPr>
                <w:rFonts w:ascii="Arial" w:hAnsi="Arial" w:cs="Arial"/>
                <w:sz w:val="20"/>
                <w:szCs w:val="20"/>
                <w:lang w:eastAsia="en-US"/>
              </w:rPr>
              <w:br/>
            </w:r>
            <w:hyperlink r:id="rId77" w:history="1">
              <w:r w:rsidRPr="009D29C5">
                <w:rPr>
                  <w:rFonts w:ascii="Arial" w:hAnsi="Arial" w:cs="Arial"/>
                  <w:color w:val="0000FF"/>
                  <w:sz w:val="20"/>
                  <w:szCs w:val="20"/>
                  <w:u w:val="single"/>
                  <w:lang w:eastAsia="en-US"/>
                </w:rPr>
                <w:t>https://www.talkwandsworth.nhs.uk/</w:t>
              </w:r>
            </w:hyperlink>
            <w:r w:rsidRPr="009D29C5">
              <w:rPr>
                <w:rFonts w:ascii="Arial" w:hAnsi="Arial" w:cs="Arial"/>
                <w:sz w:val="20"/>
                <w:szCs w:val="20"/>
                <w:lang w:eastAsia="en-US"/>
              </w:rPr>
              <w:t xml:space="preserve"> </w:t>
            </w:r>
          </w:p>
        </w:tc>
      </w:tr>
    </w:tbl>
    <w:p w14:paraId="10138ED4" w14:textId="77777777" w:rsidR="00AE1793" w:rsidRPr="009D29C5" w:rsidRDefault="00AE1793" w:rsidP="00AE1793">
      <w:pPr>
        <w:autoSpaceDN/>
        <w:spacing w:before="120" w:after="240" w:line="276" w:lineRule="auto"/>
        <w:textAlignment w:val="auto"/>
        <w:rPr>
          <w:rFonts w:ascii="Arial" w:hAnsi="Arial" w:cs="Arial"/>
          <w:color w:val="FF0000"/>
          <w:lang w:eastAsia="en-US"/>
        </w:rPr>
      </w:pPr>
    </w:p>
    <w:p w14:paraId="1257C8B0" w14:textId="5FACB828" w:rsidR="009D29C5" w:rsidRPr="00016D86" w:rsidRDefault="009D29C5" w:rsidP="00016D86">
      <w:pPr>
        <w:numPr>
          <w:ilvl w:val="0"/>
          <w:numId w:val="9"/>
        </w:numPr>
        <w:autoSpaceDN/>
        <w:spacing w:after="200" w:line="276" w:lineRule="auto"/>
        <w:ind w:left="714" w:hanging="357"/>
        <w:textAlignment w:val="auto"/>
        <w:rPr>
          <w:rFonts w:ascii="Arial" w:hAnsi="Arial" w:cs="Times New Roman"/>
          <w:b/>
          <w:color w:val="595959"/>
          <w:lang w:eastAsia="en-US"/>
        </w:rPr>
      </w:pPr>
      <w:r w:rsidRPr="00016D86">
        <w:rPr>
          <w:rFonts w:ascii="Arial" w:hAnsi="Arial" w:cs="Arial"/>
          <w:b/>
          <w:lang w:eastAsia="en-US"/>
        </w:rPr>
        <w:br w:type="page"/>
      </w:r>
    </w:p>
    <w:p w14:paraId="1D4595E3" w14:textId="52A0B204" w:rsidR="004B483A" w:rsidRPr="00E1154B" w:rsidRDefault="004B483A" w:rsidP="00D81057">
      <w:pPr>
        <w:pStyle w:val="Heading1"/>
        <w:numPr>
          <w:ilvl w:val="0"/>
          <w:numId w:val="33"/>
        </w:numPr>
        <w:rPr>
          <w:rFonts w:ascii="Arial" w:eastAsia="Calibri" w:hAnsi="Arial" w:cs="Times New Roman"/>
          <w:b/>
          <w:color w:val="595959"/>
          <w:lang w:eastAsia="en-US"/>
        </w:rPr>
      </w:pPr>
      <w:bookmarkStart w:id="9" w:name="_Toc42843219"/>
      <w:r w:rsidRPr="00E1154B">
        <w:rPr>
          <w:rFonts w:ascii="Arial" w:eastAsia="Calibri" w:hAnsi="Arial" w:cs="Times New Roman"/>
          <w:b/>
          <w:color w:val="595959"/>
          <w:lang w:eastAsia="en-US"/>
        </w:rPr>
        <w:lastRenderedPageBreak/>
        <w:t>Overview</w:t>
      </w:r>
      <w:r w:rsidR="00D81057" w:rsidRPr="00E1154B">
        <w:rPr>
          <w:rFonts w:ascii="Arial" w:eastAsia="Calibri" w:hAnsi="Arial" w:cs="Times New Roman"/>
          <w:b/>
          <w:color w:val="595959"/>
          <w:lang w:eastAsia="en-US"/>
        </w:rPr>
        <w:t xml:space="preserve"> and further information</w:t>
      </w:r>
      <w:bookmarkEnd w:id="9"/>
    </w:p>
    <w:p w14:paraId="04B3A725" w14:textId="213F8695" w:rsidR="00D81057" w:rsidRDefault="00D81057" w:rsidP="00D81057">
      <w:pPr>
        <w:autoSpaceDN/>
        <w:spacing w:before="120" w:after="240" w:line="276" w:lineRule="auto"/>
        <w:textAlignment w:val="auto"/>
        <w:rPr>
          <w:rFonts w:ascii="Arial" w:hAnsi="Arial" w:cs="Arial"/>
          <w:color w:val="404040"/>
          <w:lang w:eastAsia="en-US"/>
        </w:rPr>
      </w:pPr>
      <w:r>
        <w:rPr>
          <w:rFonts w:ascii="Arial" w:hAnsi="Arial" w:cs="Arial"/>
          <w:color w:val="404040"/>
          <w:lang w:eastAsia="en-US"/>
        </w:rPr>
        <w:br/>
      </w:r>
      <w:r w:rsidRPr="00D81057">
        <w:rPr>
          <w:rFonts w:ascii="Arial" w:hAnsi="Arial" w:cs="Arial"/>
          <w:color w:val="404040"/>
          <w:lang w:eastAsia="en-US"/>
        </w:rPr>
        <w:t xml:space="preserve">The following offers a brief overview </w:t>
      </w:r>
      <w:r w:rsidR="007831AE">
        <w:rPr>
          <w:rFonts w:ascii="Arial" w:hAnsi="Arial" w:cs="Arial"/>
          <w:color w:val="404040"/>
          <w:lang w:eastAsia="en-US"/>
        </w:rPr>
        <w:t xml:space="preserve">for partners </w:t>
      </w:r>
      <w:r w:rsidRPr="00D81057">
        <w:rPr>
          <w:rFonts w:ascii="Arial" w:hAnsi="Arial" w:cs="Arial"/>
          <w:color w:val="404040"/>
          <w:lang w:eastAsia="en-US"/>
        </w:rPr>
        <w:t xml:space="preserve">on the role of </w:t>
      </w:r>
      <w:r w:rsidR="007831AE" w:rsidRPr="007831AE">
        <w:rPr>
          <w:rFonts w:ascii="Arial" w:hAnsi="Arial" w:cs="Arial"/>
          <w:color w:val="404040"/>
          <w:lang w:eastAsia="en-US"/>
        </w:rPr>
        <w:t xml:space="preserve">Improving Access to Psychological Therapies (IAPT) </w:t>
      </w:r>
      <w:r w:rsidRPr="00D81057">
        <w:rPr>
          <w:rFonts w:ascii="Arial" w:hAnsi="Arial" w:cs="Arial"/>
          <w:color w:val="404040"/>
          <w:lang w:eastAsia="en-US"/>
        </w:rPr>
        <w:t xml:space="preserve">services, locally and digitally, in London.  The availability and use of IAPT and Digital IAPT is situated within the broader context of how and where Londoners can seek appropriate mental health support during and after the COVID-19 pandemic. </w:t>
      </w:r>
    </w:p>
    <w:p w14:paraId="443A16E0" w14:textId="418E21CE" w:rsidR="00D81057" w:rsidRPr="00D81057" w:rsidRDefault="00D81057" w:rsidP="00D81057">
      <w:pPr>
        <w:autoSpaceDN/>
        <w:spacing w:before="120" w:after="240" w:line="276" w:lineRule="auto"/>
        <w:textAlignment w:val="auto"/>
        <w:rPr>
          <w:rFonts w:ascii="Arial" w:hAnsi="Arial" w:cs="Arial"/>
          <w:color w:val="404040"/>
          <w:lang w:eastAsia="en-US"/>
        </w:rPr>
      </w:pPr>
      <w:r w:rsidRPr="00D81057">
        <w:rPr>
          <w:rFonts w:ascii="Arial" w:hAnsi="Arial" w:cs="Arial"/>
          <w:color w:val="404040"/>
          <w:lang w:eastAsia="en-US"/>
        </w:rPr>
        <w:t>This has been developed as supporting information for partners and is not necessarily designed to be public facing. The standard copy in Section 1 is public facing.</w:t>
      </w:r>
    </w:p>
    <w:p w14:paraId="35F91D8C" w14:textId="77777777"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t xml:space="preserve">Many people who live and work in London are feeling incredibly anxious about coronavirus and how it might impact them, their loved ones and London’s businesses. Partners across health and care and local government have recognised that, during the current COVID-19 pandemic, there is an increased need to help Londoners find support for their mental health and wellbeing – and this will continue to be the case for a significant time afterwards. </w:t>
      </w:r>
    </w:p>
    <w:p w14:paraId="4BFF5DDD" w14:textId="1EC0C33A" w:rsidR="00E1154B" w:rsidRPr="00E1154B" w:rsidRDefault="00E1154B" w:rsidP="00E1154B">
      <w:pPr>
        <w:pStyle w:val="Heading2"/>
        <w:rPr>
          <w:rFonts w:ascii="Arial" w:eastAsia="Calibri" w:hAnsi="Arial" w:cs="Arial"/>
          <w:b/>
          <w:bCs/>
          <w:color w:val="404040"/>
          <w:sz w:val="24"/>
          <w:szCs w:val="24"/>
          <w:lang w:eastAsia="en-US"/>
        </w:rPr>
      </w:pPr>
      <w:bookmarkStart w:id="10" w:name="_Toc42843220"/>
      <w:r>
        <w:rPr>
          <w:rFonts w:ascii="Arial" w:eastAsia="Calibri" w:hAnsi="Arial" w:cs="Arial"/>
          <w:b/>
          <w:bCs/>
          <w:color w:val="404040"/>
          <w:sz w:val="24"/>
          <w:szCs w:val="24"/>
          <w:lang w:eastAsia="en-US"/>
        </w:rPr>
        <w:t xml:space="preserve">3.1 </w:t>
      </w:r>
      <w:r w:rsidR="009D29C5" w:rsidRPr="00E1154B">
        <w:rPr>
          <w:rFonts w:ascii="Arial" w:eastAsia="Calibri" w:hAnsi="Arial" w:cs="Arial"/>
          <w:b/>
          <w:bCs/>
          <w:color w:val="404040"/>
          <w:sz w:val="24"/>
          <w:szCs w:val="24"/>
          <w:lang w:eastAsia="en-US"/>
        </w:rPr>
        <w:t>Encouraging help-seeking behaviours</w:t>
      </w:r>
      <w:bookmarkEnd w:id="10"/>
    </w:p>
    <w:p w14:paraId="3F14BC53" w14:textId="77777777" w:rsidR="00345D6B" w:rsidRPr="00345D6B" w:rsidRDefault="00345D6B" w:rsidP="00345D6B">
      <w:pPr>
        <w:autoSpaceDN/>
        <w:spacing w:before="120" w:after="240" w:line="276" w:lineRule="auto"/>
        <w:textAlignment w:val="auto"/>
        <w:rPr>
          <w:rFonts w:ascii="Arial" w:hAnsi="Arial" w:cs="Arial"/>
          <w:bCs/>
          <w:color w:val="404040"/>
          <w:lang w:eastAsia="en-US"/>
        </w:rPr>
      </w:pPr>
      <w:r w:rsidRPr="00345D6B">
        <w:rPr>
          <w:rFonts w:ascii="Arial" w:hAnsi="Arial" w:cs="Arial"/>
          <w:bCs/>
          <w:color w:val="404040"/>
          <w:lang w:eastAsia="en-US"/>
        </w:rPr>
        <w:t>While in recent years we have seen a positive change in attitudes and greater public understanding of the issues surrounding mental health, many Londoners are not seeking the support available early enough.</w:t>
      </w:r>
    </w:p>
    <w:p w14:paraId="6362FC9B" w14:textId="5A63F0A3" w:rsidR="00345D6B" w:rsidRDefault="00345D6B" w:rsidP="00345D6B">
      <w:pPr>
        <w:autoSpaceDN/>
        <w:spacing w:before="120" w:after="240" w:line="276" w:lineRule="auto"/>
        <w:textAlignment w:val="auto"/>
        <w:rPr>
          <w:rFonts w:ascii="Arial" w:hAnsi="Arial" w:cs="Arial"/>
          <w:bCs/>
          <w:color w:val="404040"/>
          <w:lang w:eastAsia="en-US"/>
        </w:rPr>
      </w:pPr>
      <w:r w:rsidRPr="00345D6B">
        <w:rPr>
          <w:rFonts w:ascii="Arial" w:hAnsi="Arial" w:cs="Arial"/>
          <w:bCs/>
          <w:color w:val="404040"/>
          <w:lang w:eastAsia="en-US"/>
        </w:rPr>
        <w:t>It is likely that many Londoners with no history of mental health problems will be impacted by COVID-19, either from trauma, bereavement, loneliness or anxiety about the future</w:t>
      </w:r>
      <w:r w:rsidR="003D2F2B">
        <w:rPr>
          <w:rFonts w:ascii="Arial" w:hAnsi="Arial" w:cs="Arial"/>
          <w:bCs/>
          <w:color w:val="404040"/>
          <w:lang w:eastAsia="en-US"/>
        </w:rPr>
        <w:t>, or from</w:t>
      </w:r>
      <w:r w:rsidRPr="00345D6B">
        <w:rPr>
          <w:rFonts w:ascii="Arial" w:hAnsi="Arial" w:cs="Arial"/>
          <w:bCs/>
          <w:color w:val="404040"/>
          <w:lang w:eastAsia="en-US"/>
        </w:rPr>
        <w:t xml:space="preserve"> adjusting to social distancing or life after lock-down</w:t>
      </w:r>
      <w:r w:rsidR="00934D22">
        <w:rPr>
          <w:rFonts w:ascii="Arial" w:hAnsi="Arial" w:cs="Arial"/>
          <w:bCs/>
          <w:color w:val="404040"/>
          <w:lang w:eastAsia="en-US"/>
        </w:rPr>
        <w:t>, alongside financial and job stresses</w:t>
      </w:r>
      <w:r w:rsidRPr="00345D6B">
        <w:rPr>
          <w:rFonts w:ascii="Arial" w:hAnsi="Arial" w:cs="Arial"/>
          <w:bCs/>
          <w:color w:val="404040"/>
          <w:lang w:eastAsia="en-US"/>
        </w:rPr>
        <w:t>.</w:t>
      </w:r>
    </w:p>
    <w:p w14:paraId="685ADFAC" w14:textId="4B49A59B" w:rsidR="009D29C5" w:rsidRPr="009D29C5" w:rsidRDefault="009D29C5" w:rsidP="00345D6B">
      <w:pPr>
        <w:autoSpaceDN/>
        <w:spacing w:before="120" w:after="240" w:line="276" w:lineRule="auto"/>
        <w:textAlignment w:val="auto"/>
        <w:rPr>
          <w:rFonts w:ascii="Arial" w:hAnsi="Arial" w:cs="Arial"/>
          <w:bCs/>
          <w:color w:val="404040"/>
          <w:lang w:eastAsia="en-US"/>
        </w:rPr>
      </w:pPr>
      <w:r w:rsidRPr="009D29C5">
        <w:rPr>
          <w:rFonts w:ascii="Arial" w:hAnsi="Arial" w:cs="Arial"/>
          <w:bCs/>
          <w:color w:val="404040"/>
          <w:lang w:eastAsia="en-US"/>
        </w:rPr>
        <w:t xml:space="preserve">To ensure that Londoners get the support they need, and to avoid services from being overwhelmed later in the pandemic and afterwards, it is vital to encourage Londoners to seek help and support where appropriate. </w:t>
      </w:r>
    </w:p>
    <w:p w14:paraId="0143C69E" w14:textId="77777777" w:rsidR="009D29C5" w:rsidRPr="009D29C5" w:rsidRDefault="009D29C5" w:rsidP="00345D6B">
      <w:pPr>
        <w:autoSpaceDN/>
        <w:spacing w:before="120" w:after="120" w:line="276" w:lineRule="auto"/>
        <w:textAlignment w:val="auto"/>
        <w:rPr>
          <w:rFonts w:ascii="Arial" w:hAnsi="Arial" w:cs="Arial"/>
          <w:bCs/>
          <w:color w:val="404040"/>
          <w:lang w:eastAsia="en-US"/>
        </w:rPr>
      </w:pPr>
      <w:r w:rsidRPr="009D29C5">
        <w:rPr>
          <w:rFonts w:ascii="Arial" w:hAnsi="Arial" w:cs="Arial"/>
          <w:bCs/>
          <w:color w:val="404040"/>
          <w:lang w:eastAsia="en-US"/>
        </w:rPr>
        <w:t>When adapting and using the messages in this pack, and when encouraging other people and organisations to do so, it is important to communicate to Londoners that:</w:t>
      </w:r>
    </w:p>
    <w:p w14:paraId="20275BEA" w14:textId="77777777" w:rsidR="009D29C5" w:rsidRPr="009D29C5" w:rsidRDefault="009D29C5" w:rsidP="00345D6B">
      <w:pPr>
        <w:numPr>
          <w:ilvl w:val="0"/>
          <w:numId w:val="13"/>
        </w:numPr>
        <w:autoSpaceDN/>
        <w:spacing w:before="120" w:after="120" w:line="276" w:lineRule="auto"/>
        <w:ind w:left="714" w:hanging="357"/>
        <w:textAlignment w:val="auto"/>
        <w:rPr>
          <w:rFonts w:ascii="Arial" w:hAnsi="Arial" w:cs="Arial"/>
          <w:color w:val="404040"/>
          <w:lang w:eastAsia="en-US"/>
        </w:rPr>
      </w:pPr>
      <w:r w:rsidRPr="009D29C5">
        <w:rPr>
          <w:rFonts w:ascii="Arial" w:hAnsi="Arial" w:cs="Arial"/>
          <w:color w:val="404040"/>
          <w:lang w:eastAsia="en-US"/>
        </w:rPr>
        <w:t>It is normal and okay to feel upset, anxious or confused at times</w:t>
      </w:r>
    </w:p>
    <w:p w14:paraId="20FDE28C" w14:textId="77777777" w:rsidR="009D29C5" w:rsidRPr="009D29C5" w:rsidRDefault="009D29C5" w:rsidP="00345D6B">
      <w:pPr>
        <w:numPr>
          <w:ilvl w:val="0"/>
          <w:numId w:val="13"/>
        </w:numPr>
        <w:autoSpaceDN/>
        <w:spacing w:before="120" w:after="120" w:line="276" w:lineRule="auto"/>
        <w:ind w:left="714" w:hanging="357"/>
        <w:textAlignment w:val="auto"/>
        <w:rPr>
          <w:rFonts w:ascii="Arial" w:hAnsi="Arial" w:cs="Arial"/>
          <w:color w:val="404040"/>
          <w:lang w:eastAsia="en-US"/>
        </w:rPr>
      </w:pPr>
      <w:r w:rsidRPr="009D29C5">
        <w:rPr>
          <w:rFonts w:ascii="Arial" w:hAnsi="Arial" w:cs="Arial"/>
          <w:color w:val="404040"/>
          <w:lang w:eastAsia="en-US"/>
        </w:rPr>
        <w:t>It is a positive and constructive thing to seek help and ask for support</w:t>
      </w:r>
    </w:p>
    <w:p w14:paraId="46E8DF3A" w14:textId="1A1070C7" w:rsidR="009D29C5" w:rsidRPr="009D29C5" w:rsidRDefault="009D29C5" w:rsidP="00345D6B">
      <w:pPr>
        <w:numPr>
          <w:ilvl w:val="0"/>
          <w:numId w:val="13"/>
        </w:numPr>
        <w:autoSpaceDN/>
        <w:spacing w:before="120" w:after="120" w:line="276" w:lineRule="auto"/>
        <w:ind w:left="714" w:hanging="357"/>
        <w:textAlignment w:val="auto"/>
        <w:rPr>
          <w:rFonts w:ascii="Arial" w:hAnsi="Arial" w:cs="Arial"/>
          <w:color w:val="404040"/>
          <w:lang w:eastAsia="en-US"/>
        </w:rPr>
      </w:pPr>
      <w:r w:rsidRPr="009D29C5">
        <w:rPr>
          <w:rFonts w:ascii="Arial" w:hAnsi="Arial" w:cs="Arial"/>
          <w:color w:val="404040"/>
          <w:lang w:eastAsia="en-US"/>
        </w:rPr>
        <w:t>Help is available if they feel they are becoming overwhelmed</w:t>
      </w:r>
      <w:r w:rsidR="004E2D54">
        <w:rPr>
          <w:rFonts w:ascii="Arial" w:hAnsi="Arial" w:cs="Arial"/>
          <w:color w:val="404040"/>
          <w:lang w:eastAsia="en-US"/>
        </w:rPr>
        <w:br/>
      </w:r>
    </w:p>
    <w:p w14:paraId="1DB2B3F6" w14:textId="69560F67" w:rsidR="009D29C5" w:rsidRPr="00BB702A" w:rsidRDefault="00E1154B" w:rsidP="00E1154B">
      <w:pPr>
        <w:pStyle w:val="Heading2"/>
        <w:rPr>
          <w:sz w:val="24"/>
          <w:szCs w:val="24"/>
          <w:lang w:eastAsia="en-US"/>
        </w:rPr>
      </w:pPr>
      <w:bookmarkStart w:id="11" w:name="_Toc42843221"/>
      <w:r w:rsidRPr="00BB702A">
        <w:rPr>
          <w:rFonts w:ascii="Arial" w:eastAsia="Calibri" w:hAnsi="Arial" w:cs="Arial"/>
          <w:b/>
          <w:bCs/>
          <w:color w:val="404040"/>
          <w:sz w:val="24"/>
          <w:szCs w:val="24"/>
          <w:lang w:eastAsia="en-US"/>
        </w:rPr>
        <w:t xml:space="preserve">3.2 </w:t>
      </w:r>
      <w:r w:rsidR="009D29C5" w:rsidRPr="00BB702A">
        <w:rPr>
          <w:rFonts w:ascii="Arial" w:eastAsia="Calibri" w:hAnsi="Arial" w:cs="Arial"/>
          <w:b/>
          <w:bCs/>
          <w:color w:val="404040"/>
          <w:sz w:val="24"/>
          <w:szCs w:val="24"/>
          <w:lang w:eastAsia="en-US"/>
        </w:rPr>
        <w:t>The spectrum of support for Londoners</w:t>
      </w:r>
      <w:bookmarkEnd w:id="11"/>
    </w:p>
    <w:p w14:paraId="6BAE9B70" w14:textId="5CA514C7"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t>It is important to rea</w:t>
      </w:r>
      <w:r w:rsidRPr="00E1154B">
        <w:rPr>
          <w:rFonts w:ascii="Arial" w:hAnsi="Arial" w:cs="Arial"/>
          <w:color w:val="404040"/>
          <w:lang w:eastAsia="en-US"/>
        </w:rPr>
        <w:t>ssu</w:t>
      </w:r>
      <w:r w:rsidRPr="009D29C5">
        <w:rPr>
          <w:rFonts w:ascii="Arial" w:hAnsi="Arial" w:cs="Arial"/>
          <w:color w:val="404040"/>
          <w:lang w:eastAsia="en-US"/>
        </w:rPr>
        <w:t xml:space="preserve">re Londoners that it is normal to feel upset, anxious or confused at times. There are a range of resources that can help build individual and collective resilience and many different organisations and providers offer helpful advice and guidance on subjects including self-isolation and managing home-working (see Thrive LDN’s regularly updated </w:t>
      </w:r>
      <w:hyperlink r:id="rId78" w:history="1">
        <w:r w:rsidRPr="009D29C5">
          <w:rPr>
            <w:rFonts w:ascii="Arial" w:hAnsi="Arial" w:cs="Arial"/>
            <w:color w:val="0000FF"/>
            <w:u w:val="single"/>
            <w:lang w:eastAsia="en-US"/>
          </w:rPr>
          <w:t>Public Mental Health Communications Toolkit</w:t>
        </w:r>
      </w:hyperlink>
      <w:r w:rsidRPr="009D29C5">
        <w:rPr>
          <w:rFonts w:ascii="Arial" w:hAnsi="Arial" w:cs="Arial"/>
          <w:color w:val="404040"/>
          <w:lang w:eastAsia="en-US"/>
        </w:rPr>
        <w:t>).</w:t>
      </w:r>
    </w:p>
    <w:p w14:paraId="4319BFAE" w14:textId="120C3027" w:rsidR="00934D22" w:rsidRPr="009D29C5" w:rsidRDefault="009D29C5" w:rsidP="00345D6B">
      <w:pPr>
        <w:autoSpaceDN/>
        <w:spacing w:before="120" w:after="240" w:line="276" w:lineRule="auto"/>
        <w:textAlignment w:val="auto"/>
        <w:rPr>
          <w:rFonts w:ascii="Arial" w:hAnsi="Arial" w:cs="Arial"/>
          <w:color w:val="FF0000"/>
          <w:lang w:eastAsia="en-US"/>
        </w:rPr>
      </w:pPr>
      <w:r w:rsidRPr="009D29C5">
        <w:rPr>
          <w:rFonts w:ascii="Arial" w:hAnsi="Arial" w:cs="Arial"/>
          <w:color w:val="404040"/>
          <w:lang w:eastAsia="en-US"/>
        </w:rPr>
        <w:lastRenderedPageBreak/>
        <w:t>To help Londoners find the right support for them, and to situate IAPT services in a context whereby other (more upstream) means of support may initially be more appropriate, it is useful to promote the support on offer to Londoners as forming a spectrum:</w:t>
      </w:r>
    </w:p>
    <w:tbl>
      <w:tblPr>
        <w:tblStyle w:val="TableGrid1"/>
        <w:tblW w:w="9209" w:type="dxa"/>
        <w:tblInd w:w="0" w:type="dxa"/>
        <w:tblLook w:val="04A0" w:firstRow="1" w:lastRow="0" w:firstColumn="1" w:lastColumn="0" w:noHBand="0" w:noVBand="1"/>
      </w:tblPr>
      <w:tblGrid>
        <w:gridCol w:w="3539"/>
        <w:gridCol w:w="2126"/>
        <w:gridCol w:w="3544"/>
      </w:tblGrid>
      <w:tr w:rsidR="000650EB" w:rsidRPr="00554D81" w14:paraId="799FB7B0" w14:textId="77777777" w:rsidTr="000650EB">
        <w:tc>
          <w:tcPr>
            <w:tcW w:w="35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64B2C4" w14:textId="77777777" w:rsidR="000650EB" w:rsidRPr="00554D81" w:rsidRDefault="000650EB" w:rsidP="00C76FE1">
            <w:pPr>
              <w:spacing w:after="120"/>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2AD7F5" w14:textId="77777777" w:rsidR="000650EB" w:rsidRPr="00554D81" w:rsidRDefault="000650EB" w:rsidP="00C76FE1">
            <w:pPr>
              <w:spacing w:after="120"/>
              <w:rPr>
                <w:rFonts w:ascii="Arial" w:hAnsi="Arial" w:cs="Arial"/>
                <w:b/>
                <w:sz w:val="22"/>
                <w:szCs w:val="22"/>
              </w:rPr>
            </w:pPr>
            <w:r w:rsidRPr="00554D81">
              <w:rPr>
                <w:rFonts w:ascii="Arial" w:hAnsi="Arial" w:cs="Arial"/>
                <w:b/>
                <w:sz w:val="22"/>
                <w:szCs w:val="22"/>
              </w:rPr>
              <w:t>Who for?</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AB81CF" w14:textId="22BA1245" w:rsidR="000650EB" w:rsidRPr="00554D81" w:rsidRDefault="000650EB" w:rsidP="00C76FE1">
            <w:pPr>
              <w:spacing w:after="120"/>
              <w:rPr>
                <w:rFonts w:ascii="Arial" w:hAnsi="Arial" w:cs="Arial"/>
                <w:b/>
                <w:sz w:val="22"/>
                <w:szCs w:val="22"/>
              </w:rPr>
            </w:pPr>
            <w:r w:rsidRPr="00554D81">
              <w:rPr>
                <w:rFonts w:ascii="Arial" w:hAnsi="Arial" w:cs="Arial"/>
                <w:b/>
                <w:bCs/>
                <w:sz w:val="22"/>
                <w:szCs w:val="22"/>
              </w:rPr>
              <w:t>Pathway</w:t>
            </w:r>
            <w:r w:rsidR="00A575C7">
              <w:rPr>
                <w:rFonts w:ascii="Arial" w:hAnsi="Arial" w:cs="Arial"/>
                <w:b/>
                <w:bCs/>
                <w:sz w:val="22"/>
                <w:szCs w:val="22"/>
              </w:rPr>
              <w:t xml:space="preserve"> / source of support</w:t>
            </w:r>
          </w:p>
        </w:tc>
      </w:tr>
      <w:tr w:rsidR="000650EB" w:rsidRPr="00554D81" w14:paraId="19F98224" w14:textId="77777777" w:rsidTr="000650EB">
        <w:tc>
          <w:tcPr>
            <w:tcW w:w="3539" w:type="dxa"/>
            <w:tcBorders>
              <w:top w:val="single" w:sz="4" w:space="0" w:color="auto"/>
              <w:left w:val="single" w:sz="4" w:space="0" w:color="auto"/>
              <w:bottom w:val="single" w:sz="4" w:space="0" w:color="auto"/>
              <w:right w:val="single" w:sz="4" w:space="0" w:color="auto"/>
            </w:tcBorders>
            <w:hideMark/>
          </w:tcPr>
          <w:p w14:paraId="7F56E4CD" w14:textId="25C0C00C" w:rsidR="000650EB" w:rsidRPr="00554D81" w:rsidRDefault="000650EB" w:rsidP="000650EB">
            <w:pPr>
              <w:numPr>
                <w:ilvl w:val="0"/>
                <w:numId w:val="14"/>
              </w:numPr>
              <w:spacing w:after="120"/>
              <w:contextualSpacing/>
              <w:rPr>
                <w:rFonts w:ascii="Arial" w:eastAsiaTheme="minorHAnsi" w:hAnsi="Arial" w:cs="Arial"/>
                <w:b/>
                <w:sz w:val="22"/>
                <w:szCs w:val="22"/>
              </w:rPr>
            </w:pPr>
            <w:r w:rsidRPr="00554D81">
              <w:rPr>
                <w:rFonts w:ascii="Arial" w:eastAsiaTheme="minorHAnsi" w:hAnsi="Arial" w:cs="Arial"/>
                <w:b/>
                <w:sz w:val="22"/>
                <w:szCs w:val="22"/>
              </w:rPr>
              <w:t xml:space="preserve">Building resilience and supporting </w:t>
            </w:r>
            <w:r w:rsidR="00E1154B">
              <w:rPr>
                <w:rFonts w:ascii="Arial" w:eastAsiaTheme="minorHAnsi" w:hAnsi="Arial" w:cs="Arial"/>
                <w:b/>
                <w:sz w:val="22"/>
                <w:szCs w:val="22"/>
              </w:rPr>
              <w:t>ourselves</w:t>
            </w:r>
            <w:r w:rsidRPr="00554D81">
              <w:rPr>
                <w:rFonts w:ascii="Arial" w:eastAsiaTheme="minorHAnsi" w:hAnsi="Arial" w:cs="Arial"/>
                <w:b/>
                <w:sz w:val="22"/>
                <w:szCs w:val="22"/>
              </w:rPr>
              <w:t xml:space="preserve"> and others to feel mentally healthy </w:t>
            </w:r>
            <w:r w:rsidR="00ED166F">
              <w:rPr>
                <w:rFonts w:ascii="Arial" w:eastAsiaTheme="minorHAnsi" w:hAnsi="Arial" w:cs="Arial"/>
                <w:b/>
                <w:sz w:val="22"/>
                <w:szCs w:val="22"/>
              </w:rPr>
              <w:t>(self-care)</w:t>
            </w:r>
          </w:p>
        </w:tc>
        <w:tc>
          <w:tcPr>
            <w:tcW w:w="2126" w:type="dxa"/>
            <w:tcBorders>
              <w:top w:val="single" w:sz="4" w:space="0" w:color="auto"/>
              <w:left w:val="single" w:sz="4" w:space="0" w:color="auto"/>
              <w:bottom w:val="single" w:sz="4" w:space="0" w:color="auto"/>
              <w:right w:val="single" w:sz="4" w:space="0" w:color="auto"/>
            </w:tcBorders>
            <w:hideMark/>
          </w:tcPr>
          <w:p w14:paraId="43949511" w14:textId="77777777" w:rsidR="000650EB" w:rsidRPr="00554D81" w:rsidRDefault="000650EB" w:rsidP="00C76FE1">
            <w:pPr>
              <w:spacing w:after="120"/>
              <w:rPr>
                <w:rFonts w:ascii="Arial" w:hAnsi="Arial" w:cs="Arial"/>
                <w:sz w:val="22"/>
                <w:szCs w:val="22"/>
              </w:rPr>
            </w:pPr>
            <w:r w:rsidRPr="00554D81">
              <w:rPr>
                <w:rFonts w:ascii="Arial" w:hAnsi="Arial" w:cs="Arial"/>
                <w:sz w:val="22"/>
                <w:szCs w:val="22"/>
              </w:rPr>
              <w:t>Everyone</w:t>
            </w:r>
          </w:p>
        </w:tc>
        <w:tc>
          <w:tcPr>
            <w:tcW w:w="3544" w:type="dxa"/>
            <w:tcBorders>
              <w:top w:val="single" w:sz="4" w:space="0" w:color="auto"/>
              <w:left w:val="single" w:sz="4" w:space="0" w:color="auto"/>
              <w:bottom w:val="single" w:sz="4" w:space="0" w:color="auto"/>
              <w:right w:val="single" w:sz="4" w:space="0" w:color="auto"/>
            </w:tcBorders>
          </w:tcPr>
          <w:p w14:paraId="55C247D5" w14:textId="61112D56" w:rsidR="00402ADA" w:rsidRDefault="00FF2857" w:rsidP="000650EB">
            <w:pPr>
              <w:numPr>
                <w:ilvl w:val="0"/>
                <w:numId w:val="15"/>
              </w:numPr>
              <w:spacing w:after="120"/>
              <w:ind w:left="460"/>
              <w:contextualSpacing/>
              <w:rPr>
                <w:rFonts w:ascii="Arial" w:eastAsiaTheme="minorHAnsi" w:hAnsi="Arial" w:cs="Arial"/>
                <w:b/>
                <w:sz w:val="22"/>
                <w:szCs w:val="22"/>
              </w:rPr>
            </w:pPr>
            <w:hyperlink r:id="rId79" w:history="1">
              <w:r w:rsidR="00402ADA" w:rsidRPr="00256E8C">
                <w:rPr>
                  <w:rStyle w:val="Hyperlink"/>
                  <w:rFonts w:ascii="Arial" w:eastAsiaTheme="minorHAnsi" w:hAnsi="Arial" w:cs="Arial"/>
                  <w:b/>
                  <w:sz w:val="22"/>
                  <w:szCs w:val="22"/>
                </w:rPr>
                <w:t>Thrive LDN</w:t>
              </w:r>
            </w:hyperlink>
          </w:p>
          <w:p w14:paraId="36278C1C" w14:textId="5B2DDBCD" w:rsidR="000650EB" w:rsidRDefault="00FF2857" w:rsidP="000650EB">
            <w:pPr>
              <w:numPr>
                <w:ilvl w:val="0"/>
                <w:numId w:val="15"/>
              </w:numPr>
              <w:spacing w:after="120"/>
              <w:ind w:left="460"/>
              <w:contextualSpacing/>
              <w:rPr>
                <w:rFonts w:ascii="Arial" w:eastAsiaTheme="minorHAnsi" w:hAnsi="Arial" w:cs="Arial"/>
                <w:b/>
                <w:sz w:val="22"/>
                <w:szCs w:val="22"/>
              </w:rPr>
            </w:pPr>
            <w:hyperlink r:id="rId80" w:history="1">
              <w:r w:rsidR="000650EB" w:rsidRPr="00256E8C">
                <w:rPr>
                  <w:rStyle w:val="Hyperlink"/>
                  <w:rFonts w:ascii="Arial" w:eastAsiaTheme="minorHAnsi" w:hAnsi="Arial" w:cs="Arial"/>
                  <w:b/>
                  <w:sz w:val="22"/>
                  <w:szCs w:val="22"/>
                </w:rPr>
                <w:t>Every Mind Matters</w:t>
              </w:r>
            </w:hyperlink>
          </w:p>
          <w:p w14:paraId="32CC9660" w14:textId="34E882C3" w:rsidR="00934D22" w:rsidRPr="00934D22" w:rsidRDefault="00FF2857" w:rsidP="000650EB">
            <w:pPr>
              <w:numPr>
                <w:ilvl w:val="0"/>
                <w:numId w:val="15"/>
              </w:numPr>
              <w:spacing w:after="120"/>
              <w:ind w:left="460"/>
              <w:contextualSpacing/>
              <w:rPr>
                <w:rFonts w:ascii="Arial" w:eastAsiaTheme="minorHAnsi" w:hAnsi="Arial" w:cs="Arial"/>
                <w:b/>
                <w:sz w:val="22"/>
                <w:szCs w:val="22"/>
              </w:rPr>
            </w:pPr>
            <w:hyperlink r:id="rId81" w:history="1">
              <w:r w:rsidR="00934D22" w:rsidRPr="00256E8C">
                <w:rPr>
                  <w:rStyle w:val="Hyperlink"/>
                  <w:rFonts w:ascii="Arial" w:eastAsiaTheme="minorHAnsi" w:hAnsi="Arial" w:cs="Arial"/>
                  <w:b/>
                  <w:bCs/>
                  <w:sz w:val="22"/>
                  <w:szCs w:val="22"/>
                </w:rPr>
                <w:t>Good Thinking</w:t>
              </w:r>
            </w:hyperlink>
            <w:r w:rsidR="00934D22" w:rsidRPr="00554D81">
              <w:rPr>
                <w:rFonts w:ascii="Arial" w:eastAsiaTheme="minorHAnsi" w:hAnsi="Arial" w:cs="Arial"/>
                <w:b/>
                <w:bCs/>
                <w:sz w:val="22"/>
                <w:szCs w:val="22"/>
              </w:rPr>
              <w:t>,</w:t>
            </w:r>
            <w:r w:rsidR="00934D22" w:rsidRPr="00554D81">
              <w:rPr>
                <w:rFonts w:ascii="Arial" w:eastAsiaTheme="minorHAnsi" w:hAnsi="Arial" w:cs="Arial"/>
                <w:sz w:val="22"/>
                <w:szCs w:val="22"/>
              </w:rPr>
              <w:t xml:space="preserve"> signposts to a range of </w:t>
            </w:r>
            <w:r w:rsidR="00934D22">
              <w:rPr>
                <w:rFonts w:ascii="Arial" w:eastAsiaTheme="minorHAnsi" w:hAnsi="Arial" w:cs="Arial"/>
                <w:sz w:val="22"/>
                <w:szCs w:val="22"/>
              </w:rPr>
              <w:t xml:space="preserve">online </w:t>
            </w:r>
            <w:r w:rsidR="00934D22" w:rsidRPr="00934D22">
              <w:rPr>
                <w:rFonts w:ascii="Arial" w:eastAsiaTheme="minorHAnsi" w:hAnsi="Arial" w:cs="Arial"/>
                <w:sz w:val="22"/>
                <w:szCs w:val="22"/>
              </w:rPr>
              <w:t xml:space="preserve">resources designed </w:t>
            </w:r>
            <w:r w:rsidR="00934D22">
              <w:rPr>
                <w:rFonts w:ascii="Arial" w:eastAsiaTheme="minorHAnsi" w:hAnsi="Arial" w:cs="Arial"/>
                <w:sz w:val="22"/>
                <w:szCs w:val="22"/>
              </w:rPr>
              <w:t>to help</w:t>
            </w:r>
            <w:r w:rsidR="00934D22" w:rsidRPr="00934D22">
              <w:rPr>
                <w:rFonts w:ascii="Arial" w:eastAsiaTheme="minorHAnsi" w:hAnsi="Arial" w:cs="Arial"/>
                <w:sz w:val="22"/>
                <w:szCs w:val="22"/>
              </w:rPr>
              <w:t xml:space="preserve"> manage low mood, anxiety, stress, and sleep problems</w:t>
            </w:r>
          </w:p>
          <w:p w14:paraId="243BA395" w14:textId="2269D387" w:rsidR="000650EB" w:rsidRPr="00934D22" w:rsidRDefault="00FF2857" w:rsidP="00C76FE1">
            <w:pPr>
              <w:numPr>
                <w:ilvl w:val="0"/>
                <w:numId w:val="15"/>
              </w:numPr>
              <w:spacing w:after="120"/>
              <w:ind w:left="460"/>
              <w:contextualSpacing/>
              <w:rPr>
                <w:rFonts w:ascii="Arial" w:eastAsiaTheme="minorHAnsi" w:hAnsi="Arial" w:cs="Arial"/>
                <w:b/>
                <w:sz w:val="22"/>
                <w:szCs w:val="22"/>
              </w:rPr>
            </w:pPr>
            <w:hyperlink r:id="rId82" w:history="1">
              <w:r w:rsidR="000650EB" w:rsidRPr="00256E8C">
                <w:rPr>
                  <w:rStyle w:val="Hyperlink"/>
                  <w:rFonts w:ascii="Arial" w:eastAsiaTheme="minorHAnsi" w:hAnsi="Arial" w:cs="Arial"/>
                  <w:b/>
                  <w:sz w:val="22"/>
                  <w:szCs w:val="22"/>
                </w:rPr>
                <w:t>Digital IAPT</w:t>
              </w:r>
            </w:hyperlink>
            <w:r w:rsidR="00934D22" w:rsidRPr="00934D22">
              <w:rPr>
                <w:rFonts w:ascii="Arial" w:eastAsiaTheme="minorHAnsi" w:hAnsi="Arial" w:cs="Arial"/>
                <w:b/>
                <w:sz w:val="22"/>
                <w:szCs w:val="22"/>
              </w:rPr>
              <w:t xml:space="preserve">, </w:t>
            </w:r>
            <w:r w:rsidR="00D91472" w:rsidRPr="00934D22">
              <w:rPr>
                <w:rFonts w:ascii="Arial" w:eastAsiaTheme="minorHAnsi" w:hAnsi="Arial" w:cs="Arial"/>
                <w:sz w:val="22"/>
                <w:szCs w:val="22"/>
              </w:rPr>
              <w:t>a n</w:t>
            </w:r>
            <w:r w:rsidR="00157028">
              <w:rPr>
                <w:rFonts w:ascii="Arial" w:eastAsiaTheme="minorHAnsi" w:hAnsi="Arial" w:cs="Arial"/>
                <w:sz w:val="22"/>
                <w:szCs w:val="22"/>
              </w:rPr>
              <w:t>e</w:t>
            </w:r>
            <w:r w:rsidR="00D91472" w:rsidRPr="00934D22">
              <w:rPr>
                <w:rFonts w:ascii="Arial" w:eastAsiaTheme="minorHAnsi" w:hAnsi="Arial" w:cs="Arial"/>
                <w:sz w:val="22"/>
                <w:szCs w:val="22"/>
              </w:rPr>
              <w:t xml:space="preserve">w series of </w:t>
            </w:r>
            <w:r w:rsidR="00402ADA" w:rsidRPr="00934D22">
              <w:rPr>
                <w:rFonts w:ascii="Arial" w:eastAsiaTheme="minorHAnsi" w:hAnsi="Arial" w:cs="Arial"/>
                <w:sz w:val="22"/>
                <w:szCs w:val="22"/>
              </w:rPr>
              <w:t xml:space="preserve">NHS-led </w:t>
            </w:r>
            <w:r w:rsidR="00D91472" w:rsidRPr="00934D22">
              <w:rPr>
                <w:rFonts w:ascii="Arial" w:eastAsiaTheme="minorHAnsi" w:hAnsi="Arial" w:cs="Arial"/>
                <w:sz w:val="22"/>
                <w:szCs w:val="22"/>
              </w:rPr>
              <w:t>public webinars</w:t>
            </w:r>
          </w:p>
          <w:p w14:paraId="1EFF4C78" w14:textId="77777777" w:rsidR="000650EB" w:rsidRPr="00157028" w:rsidRDefault="000650EB" w:rsidP="00C76FE1">
            <w:pPr>
              <w:spacing w:after="120"/>
              <w:contextualSpacing/>
              <w:rPr>
                <w:rFonts w:ascii="Arial" w:eastAsiaTheme="minorHAnsi" w:hAnsi="Arial" w:cs="Arial"/>
                <w:i/>
                <w:iCs/>
                <w:sz w:val="22"/>
                <w:szCs w:val="22"/>
              </w:rPr>
            </w:pPr>
            <w:r w:rsidRPr="00157028">
              <w:rPr>
                <w:rFonts w:ascii="Arial" w:eastAsiaTheme="minorHAnsi" w:hAnsi="Arial" w:cs="Arial"/>
                <w:i/>
                <w:iCs/>
                <w:sz w:val="22"/>
                <w:szCs w:val="22"/>
              </w:rPr>
              <w:t xml:space="preserve">For children and young people: </w:t>
            </w:r>
          </w:p>
          <w:p w14:paraId="43255A0E" w14:textId="02EB2D27" w:rsidR="000650EB" w:rsidRPr="00554D81" w:rsidRDefault="00FF2857" w:rsidP="000650EB">
            <w:pPr>
              <w:numPr>
                <w:ilvl w:val="0"/>
                <w:numId w:val="16"/>
              </w:numPr>
              <w:spacing w:after="120"/>
              <w:contextualSpacing/>
              <w:rPr>
                <w:rFonts w:ascii="Arial" w:eastAsiaTheme="minorHAnsi" w:hAnsi="Arial" w:cs="Arial"/>
                <w:sz w:val="22"/>
                <w:szCs w:val="22"/>
              </w:rPr>
            </w:pPr>
            <w:hyperlink r:id="rId83" w:history="1">
              <w:proofErr w:type="spellStart"/>
              <w:r w:rsidR="000650EB" w:rsidRPr="00256E8C">
                <w:rPr>
                  <w:rStyle w:val="Hyperlink"/>
                  <w:rFonts w:ascii="Arial" w:eastAsiaTheme="minorHAnsi" w:hAnsi="Arial" w:cs="Arial"/>
                  <w:sz w:val="22"/>
                  <w:szCs w:val="22"/>
                </w:rPr>
                <w:t>Young</w:t>
              </w:r>
              <w:r w:rsidR="00246567" w:rsidRPr="00256E8C">
                <w:rPr>
                  <w:rStyle w:val="Hyperlink"/>
                  <w:rFonts w:ascii="Arial" w:eastAsiaTheme="minorHAnsi" w:hAnsi="Arial" w:cs="Arial"/>
                  <w:sz w:val="22"/>
                  <w:szCs w:val="22"/>
                </w:rPr>
                <w:t>M</w:t>
              </w:r>
              <w:r w:rsidR="000650EB" w:rsidRPr="00256E8C">
                <w:rPr>
                  <w:rStyle w:val="Hyperlink"/>
                  <w:rFonts w:ascii="Arial" w:eastAsiaTheme="minorHAnsi" w:hAnsi="Arial" w:cs="Arial"/>
                  <w:sz w:val="22"/>
                  <w:szCs w:val="22"/>
                </w:rPr>
                <w:t>inds</w:t>
              </w:r>
              <w:proofErr w:type="spellEnd"/>
            </w:hyperlink>
          </w:p>
          <w:p w14:paraId="0AFCA959" w14:textId="00B599D4" w:rsidR="00934D22" w:rsidRPr="00554D81" w:rsidRDefault="00FF2857" w:rsidP="002177B7">
            <w:pPr>
              <w:numPr>
                <w:ilvl w:val="0"/>
                <w:numId w:val="16"/>
              </w:numPr>
              <w:spacing w:after="120"/>
              <w:contextualSpacing/>
              <w:rPr>
                <w:rFonts w:ascii="Arial" w:eastAsiaTheme="minorHAnsi" w:hAnsi="Arial" w:cs="Arial"/>
                <w:sz w:val="22"/>
                <w:szCs w:val="22"/>
              </w:rPr>
            </w:pPr>
            <w:hyperlink r:id="rId84" w:history="1">
              <w:r w:rsidR="00934D22" w:rsidRPr="00256E8C">
                <w:rPr>
                  <w:rStyle w:val="Hyperlink"/>
                  <w:rFonts w:ascii="Arial" w:eastAsiaTheme="minorHAnsi" w:hAnsi="Arial" w:cs="Arial"/>
                  <w:sz w:val="22"/>
                  <w:szCs w:val="22"/>
                </w:rPr>
                <w:t>The Mix</w:t>
              </w:r>
            </w:hyperlink>
          </w:p>
        </w:tc>
      </w:tr>
      <w:tr w:rsidR="000650EB" w:rsidRPr="00554D81" w14:paraId="6FABB24F" w14:textId="77777777" w:rsidTr="000650EB">
        <w:tc>
          <w:tcPr>
            <w:tcW w:w="3539" w:type="dxa"/>
            <w:tcBorders>
              <w:top w:val="single" w:sz="4" w:space="0" w:color="auto"/>
              <w:left w:val="single" w:sz="4" w:space="0" w:color="auto"/>
              <w:bottom w:val="single" w:sz="4" w:space="0" w:color="auto"/>
              <w:right w:val="single" w:sz="4" w:space="0" w:color="auto"/>
            </w:tcBorders>
            <w:hideMark/>
          </w:tcPr>
          <w:p w14:paraId="14026B82" w14:textId="72A63E5C" w:rsidR="000650EB" w:rsidRPr="00554D81" w:rsidRDefault="000650EB" w:rsidP="000650EB">
            <w:pPr>
              <w:numPr>
                <w:ilvl w:val="0"/>
                <w:numId w:val="14"/>
              </w:numPr>
              <w:contextualSpacing/>
              <w:rPr>
                <w:rFonts w:ascii="Arial" w:eastAsia="Arial" w:hAnsi="Arial" w:cs="Arial"/>
                <w:b/>
                <w:bCs/>
                <w:sz w:val="22"/>
                <w:szCs w:val="22"/>
              </w:rPr>
            </w:pPr>
            <w:r w:rsidRPr="00554D81">
              <w:rPr>
                <w:rFonts w:ascii="Arial" w:eastAsiaTheme="minorHAnsi" w:hAnsi="Arial" w:cs="Arial"/>
                <w:b/>
                <w:bCs/>
                <w:sz w:val="22"/>
                <w:szCs w:val="22"/>
              </w:rPr>
              <w:t>Supporting those who are concerned about their mental health</w:t>
            </w:r>
            <w:r w:rsidR="0074362C">
              <w:rPr>
                <w:rFonts w:ascii="Arial" w:eastAsiaTheme="minorHAnsi" w:hAnsi="Arial" w:cs="Arial"/>
                <w:b/>
                <w:bCs/>
                <w:sz w:val="22"/>
                <w:szCs w:val="22"/>
              </w:rPr>
              <w:t>, including issues that have emerged</w:t>
            </w:r>
            <w:r w:rsidRPr="00554D81">
              <w:rPr>
                <w:rFonts w:ascii="Arial" w:eastAsiaTheme="minorHAnsi" w:hAnsi="Arial" w:cs="Arial"/>
                <w:b/>
                <w:bCs/>
                <w:sz w:val="22"/>
                <w:szCs w:val="22"/>
              </w:rPr>
              <w:t xml:space="preserve"> as a result of the pandemic.</w:t>
            </w:r>
          </w:p>
        </w:tc>
        <w:tc>
          <w:tcPr>
            <w:tcW w:w="2126" w:type="dxa"/>
            <w:tcBorders>
              <w:top w:val="single" w:sz="4" w:space="0" w:color="auto"/>
              <w:left w:val="single" w:sz="4" w:space="0" w:color="auto"/>
              <w:bottom w:val="single" w:sz="4" w:space="0" w:color="auto"/>
              <w:right w:val="single" w:sz="4" w:space="0" w:color="auto"/>
            </w:tcBorders>
          </w:tcPr>
          <w:p w14:paraId="3BE31831" w14:textId="77777777" w:rsidR="000650EB" w:rsidRPr="00554D81" w:rsidRDefault="000650EB" w:rsidP="00C76FE1">
            <w:pPr>
              <w:spacing w:after="120"/>
              <w:rPr>
                <w:rFonts w:ascii="Arial" w:hAnsi="Arial" w:cs="Arial"/>
                <w:sz w:val="22"/>
                <w:szCs w:val="22"/>
              </w:rPr>
            </w:pPr>
            <w:r w:rsidRPr="00554D81">
              <w:rPr>
                <w:rFonts w:ascii="Arial" w:hAnsi="Arial" w:cs="Arial"/>
                <w:sz w:val="22"/>
                <w:szCs w:val="22"/>
              </w:rPr>
              <w:t>Those with emerging issues (including those specifically related to the pandemic and lockdown)</w:t>
            </w:r>
          </w:p>
        </w:tc>
        <w:tc>
          <w:tcPr>
            <w:tcW w:w="3544" w:type="dxa"/>
            <w:tcBorders>
              <w:top w:val="single" w:sz="4" w:space="0" w:color="auto"/>
              <w:left w:val="single" w:sz="4" w:space="0" w:color="auto"/>
              <w:bottom w:val="single" w:sz="4" w:space="0" w:color="auto"/>
              <w:right w:val="single" w:sz="4" w:space="0" w:color="auto"/>
            </w:tcBorders>
          </w:tcPr>
          <w:p w14:paraId="28F0D57B" w14:textId="2FEAC7A7" w:rsidR="00326C57" w:rsidRPr="00326C57" w:rsidRDefault="000650EB" w:rsidP="00326C57">
            <w:pPr>
              <w:numPr>
                <w:ilvl w:val="0"/>
                <w:numId w:val="17"/>
              </w:numPr>
              <w:contextualSpacing/>
              <w:rPr>
                <w:rFonts w:ascii="Arial" w:eastAsia="Arial" w:hAnsi="Arial" w:cs="Arial"/>
                <w:b/>
                <w:bCs/>
                <w:sz w:val="22"/>
                <w:szCs w:val="22"/>
              </w:rPr>
            </w:pPr>
            <w:r w:rsidRPr="00554D81">
              <w:rPr>
                <w:rFonts w:ascii="Arial" w:eastAsiaTheme="minorHAnsi" w:hAnsi="Arial" w:cs="Arial"/>
                <w:b/>
                <w:bCs/>
                <w:sz w:val="22"/>
                <w:szCs w:val="22"/>
              </w:rPr>
              <w:t>Good Thinkin</w:t>
            </w:r>
            <w:r w:rsidR="00157028">
              <w:rPr>
                <w:rFonts w:ascii="Arial" w:eastAsiaTheme="minorHAnsi" w:hAnsi="Arial" w:cs="Arial"/>
                <w:b/>
                <w:bCs/>
                <w:sz w:val="22"/>
                <w:szCs w:val="22"/>
              </w:rPr>
              <w:t>g</w:t>
            </w:r>
          </w:p>
          <w:p w14:paraId="1223F1F6" w14:textId="61174122" w:rsidR="000650EB" w:rsidRPr="00157028" w:rsidRDefault="00326C57" w:rsidP="00157028">
            <w:pPr>
              <w:numPr>
                <w:ilvl w:val="0"/>
                <w:numId w:val="17"/>
              </w:numPr>
              <w:spacing w:after="120"/>
              <w:contextualSpacing/>
              <w:rPr>
                <w:rFonts w:ascii="Arial" w:eastAsiaTheme="minorHAnsi" w:hAnsi="Arial" w:cs="Arial"/>
                <w:b/>
                <w:sz w:val="22"/>
                <w:szCs w:val="22"/>
              </w:rPr>
            </w:pPr>
            <w:r w:rsidRPr="00157028">
              <w:rPr>
                <w:rFonts w:ascii="Arial" w:eastAsiaTheme="minorHAnsi" w:hAnsi="Arial" w:cs="Arial"/>
                <w:b/>
                <w:sz w:val="22"/>
                <w:szCs w:val="22"/>
              </w:rPr>
              <w:t>Digital IAPT</w:t>
            </w:r>
            <w:r w:rsidR="000650EB" w:rsidRPr="00157028">
              <w:rPr>
                <w:rFonts w:ascii="Arial" w:eastAsiaTheme="minorHAnsi" w:hAnsi="Arial" w:cs="Arial"/>
                <w:b/>
                <w:bCs/>
                <w:sz w:val="22"/>
                <w:szCs w:val="22"/>
              </w:rPr>
              <w:t xml:space="preserve"> </w:t>
            </w:r>
            <w:r w:rsidR="000650EB" w:rsidRPr="00157028">
              <w:rPr>
                <w:rFonts w:ascii="Arial" w:eastAsiaTheme="minorHAnsi" w:hAnsi="Arial" w:cs="Arial"/>
                <w:sz w:val="22"/>
                <w:szCs w:val="22"/>
              </w:rPr>
              <w:t xml:space="preserve"> </w:t>
            </w:r>
          </w:p>
          <w:p w14:paraId="369284E5" w14:textId="77777777" w:rsidR="00D325D1" w:rsidRDefault="00FF2857" w:rsidP="00326C57">
            <w:pPr>
              <w:numPr>
                <w:ilvl w:val="0"/>
                <w:numId w:val="17"/>
              </w:numPr>
              <w:spacing w:after="120"/>
              <w:contextualSpacing/>
              <w:rPr>
                <w:rFonts w:ascii="Arial" w:hAnsi="Arial" w:cs="Arial"/>
                <w:b/>
                <w:bCs/>
                <w:sz w:val="22"/>
                <w:szCs w:val="22"/>
              </w:rPr>
            </w:pPr>
            <w:hyperlink r:id="rId85" w:history="1">
              <w:r w:rsidR="000650EB" w:rsidRPr="0046409F">
                <w:rPr>
                  <w:rStyle w:val="Hyperlink"/>
                  <w:rFonts w:ascii="Arial" w:eastAsiaTheme="minorHAnsi" w:hAnsi="Arial" w:cs="Arial"/>
                  <w:b/>
                  <w:bCs/>
                  <w:sz w:val="22"/>
                  <w:szCs w:val="22"/>
                </w:rPr>
                <w:t>Local IAPT</w:t>
              </w:r>
            </w:hyperlink>
            <w:r w:rsidR="00157028" w:rsidRPr="00157028">
              <w:rPr>
                <w:rFonts w:ascii="Arial" w:eastAsiaTheme="minorHAnsi" w:hAnsi="Arial" w:cs="Arial"/>
                <w:sz w:val="22"/>
                <w:szCs w:val="22"/>
              </w:rPr>
              <w:t>,</w:t>
            </w:r>
            <w:r w:rsidR="000650EB" w:rsidRPr="00157028">
              <w:rPr>
                <w:rFonts w:ascii="Arial" w:eastAsiaTheme="minorHAnsi" w:hAnsi="Arial" w:cs="Arial"/>
                <w:b/>
                <w:bCs/>
                <w:sz w:val="22"/>
                <w:szCs w:val="22"/>
              </w:rPr>
              <w:t xml:space="preserve"> </w:t>
            </w:r>
            <w:r w:rsidR="00157028" w:rsidRPr="00157028">
              <w:rPr>
                <w:rFonts w:ascii="Arial" w:eastAsiaTheme="minorHAnsi" w:hAnsi="Arial" w:cs="Arial"/>
                <w:sz w:val="22"/>
                <w:szCs w:val="22"/>
              </w:rPr>
              <w:t>non-urgent NHS psychological</w:t>
            </w:r>
            <w:r w:rsidR="0074362C">
              <w:rPr>
                <w:rFonts w:ascii="Arial" w:eastAsiaTheme="minorHAnsi" w:hAnsi="Arial" w:cs="Arial"/>
                <w:sz w:val="22"/>
                <w:szCs w:val="22"/>
              </w:rPr>
              <w:t xml:space="preserve"> ‘talking’</w:t>
            </w:r>
            <w:r w:rsidR="00157028" w:rsidRPr="00157028">
              <w:rPr>
                <w:rFonts w:ascii="Arial" w:eastAsiaTheme="minorHAnsi" w:hAnsi="Arial" w:cs="Arial"/>
                <w:sz w:val="22"/>
                <w:szCs w:val="22"/>
              </w:rPr>
              <w:t xml:space="preserve"> therapy services</w:t>
            </w:r>
            <w:r w:rsidR="00D325D1" w:rsidRPr="00157028">
              <w:rPr>
                <w:rFonts w:ascii="Arial" w:hAnsi="Arial" w:cs="Arial"/>
                <w:b/>
                <w:bCs/>
                <w:sz w:val="22"/>
                <w:szCs w:val="22"/>
              </w:rPr>
              <w:t xml:space="preserve"> </w:t>
            </w:r>
          </w:p>
          <w:p w14:paraId="77F22306" w14:textId="3948BD4A" w:rsidR="00157028" w:rsidRPr="00157028" w:rsidRDefault="00D325D1" w:rsidP="00326C57">
            <w:pPr>
              <w:numPr>
                <w:ilvl w:val="0"/>
                <w:numId w:val="17"/>
              </w:numPr>
              <w:spacing w:after="120"/>
              <w:contextualSpacing/>
              <w:rPr>
                <w:rFonts w:ascii="Arial" w:hAnsi="Arial" w:cs="Arial"/>
                <w:b/>
                <w:bCs/>
                <w:sz w:val="22"/>
                <w:szCs w:val="22"/>
              </w:rPr>
            </w:pPr>
            <w:r w:rsidRPr="00157028">
              <w:rPr>
                <w:rFonts w:ascii="Arial" w:hAnsi="Arial" w:cs="Arial"/>
                <w:b/>
                <w:bCs/>
                <w:sz w:val="22"/>
                <w:szCs w:val="22"/>
              </w:rPr>
              <w:t>Londoners may be able to self-refer to some services.</w:t>
            </w:r>
          </w:p>
          <w:p w14:paraId="2B8796BE" w14:textId="77777777" w:rsidR="000650EB" w:rsidRPr="002177B7" w:rsidRDefault="00FF2857" w:rsidP="00D325D1">
            <w:pPr>
              <w:numPr>
                <w:ilvl w:val="0"/>
                <w:numId w:val="17"/>
              </w:numPr>
              <w:spacing w:after="120"/>
              <w:contextualSpacing/>
              <w:rPr>
                <w:rFonts w:ascii="Arial" w:hAnsi="Arial" w:cs="Arial"/>
                <w:b/>
                <w:bCs/>
                <w:sz w:val="22"/>
                <w:szCs w:val="22"/>
              </w:rPr>
            </w:pPr>
            <w:hyperlink r:id="rId86" w:history="1">
              <w:r w:rsidR="00157028" w:rsidRPr="00D325D1">
                <w:rPr>
                  <w:rStyle w:val="Hyperlink"/>
                  <w:rFonts w:ascii="Arial" w:eastAsiaTheme="minorHAnsi" w:hAnsi="Arial" w:cs="Arial"/>
                  <w:b/>
                  <w:bCs/>
                  <w:sz w:val="22"/>
                  <w:szCs w:val="22"/>
                </w:rPr>
                <w:t>C</w:t>
              </w:r>
              <w:r w:rsidR="000650EB" w:rsidRPr="00D325D1">
                <w:rPr>
                  <w:rStyle w:val="Hyperlink"/>
                  <w:rFonts w:ascii="Arial" w:eastAsiaTheme="minorHAnsi" w:hAnsi="Arial" w:cs="Arial"/>
                  <w:b/>
                  <w:bCs/>
                  <w:sz w:val="22"/>
                  <w:szCs w:val="22"/>
                </w:rPr>
                <w:t>ontact your GP</w:t>
              </w:r>
            </w:hyperlink>
            <w:r w:rsidR="000650EB" w:rsidRPr="00157028">
              <w:rPr>
                <w:rFonts w:ascii="Arial" w:eastAsiaTheme="minorHAnsi" w:hAnsi="Arial" w:cs="Arial"/>
                <w:b/>
                <w:bCs/>
                <w:sz w:val="22"/>
                <w:szCs w:val="22"/>
              </w:rPr>
              <w:t xml:space="preserve"> </w:t>
            </w:r>
            <w:r w:rsidR="000650EB" w:rsidRPr="00157028">
              <w:rPr>
                <w:rFonts w:ascii="Arial" w:eastAsiaTheme="minorHAnsi" w:hAnsi="Arial" w:cs="Arial"/>
                <w:sz w:val="22"/>
                <w:szCs w:val="22"/>
              </w:rPr>
              <w:t>who will be able to refer to clinical services or to support offered locally by voluntary sector providers</w:t>
            </w:r>
          </w:p>
          <w:p w14:paraId="6D68FC80" w14:textId="2ACC751D" w:rsidR="002177B7" w:rsidRPr="002177B7" w:rsidRDefault="002177B7" w:rsidP="002177B7">
            <w:pPr>
              <w:numPr>
                <w:ilvl w:val="0"/>
                <w:numId w:val="17"/>
              </w:numPr>
              <w:spacing w:after="120"/>
              <w:contextualSpacing/>
              <w:rPr>
                <w:rFonts w:ascii="Arial" w:hAnsi="Arial" w:cs="Arial"/>
                <w:b/>
                <w:bCs/>
                <w:sz w:val="22"/>
                <w:szCs w:val="22"/>
              </w:rPr>
            </w:pPr>
            <w:r>
              <w:rPr>
                <w:rFonts w:ascii="Arial" w:hAnsi="Arial" w:cs="Arial"/>
                <w:b/>
                <w:bCs/>
                <w:sz w:val="22"/>
                <w:szCs w:val="22"/>
              </w:rPr>
              <w:t>Cruse</w:t>
            </w:r>
            <w:r w:rsidRPr="002177B7">
              <w:rPr>
                <w:rFonts w:ascii="Arial" w:hAnsi="Arial" w:cs="Arial"/>
                <w:sz w:val="22"/>
                <w:szCs w:val="22"/>
              </w:rPr>
              <w:t>, the bereavement care charity is helping families affected by coronavirus.</w:t>
            </w:r>
            <w:r w:rsidRPr="002177B7">
              <w:rPr>
                <w:rFonts w:ascii="Arial" w:hAnsi="Arial" w:cs="Arial"/>
                <w:b/>
                <w:bCs/>
                <w:sz w:val="22"/>
                <w:szCs w:val="22"/>
              </w:rPr>
              <w:t xml:space="preserve"> </w:t>
            </w:r>
          </w:p>
        </w:tc>
      </w:tr>
      <w:tr w:rsidR="000650EB" w:rsidRPr="00554D81" w14:paraId="53FBDFC5" w14:textId="77777777" w:rsidTr="000650EB">
        <w:tc>
          <w:tcPr>
            <w:tcW w:w="3539" w:type="dxa"/>
            <w:vMerge w:val="restart"/>
            <w:tcBorders>
              <w:top w:val="single" w:sz="4" w:space="0" w:color="auto"/>
              <w:left w:val="single" w:sz="4" w:space="0" w:color="auto"/>
              <w:bottom w:val="single" w:sz="4" w:space="0" w:color="auto"/>
              <w:right w:val="single" w:sz="4" w:space="0" w:color="auto"/>
            </w:tcBorders>
            <w:hideMark/>
          </w:tcPr>
          <w:p w14:paraId="60225E92" w14:textId="77777777" w:rsidR="00E1154B" w:rsidRDefault="00E1154B" w:rsidP="00E1154B">
            <w:pPr>
              <w:numPr>
                <w:ilvl w:val="0"/>
                <w:numId w:val="14"/>
              </w:numPr>
              <w:contextualSpacing/>
              <w:rPr>
                <w:rFonts w:ascii="Arial" w:eastAsiaTheme="minorHAnsi" w:hAnsi="Arial" w:cs="Arial"/>
                <w:b/>
                <w:bCs/>
                <w:sz w:val="22"/>
                <w:szCs w:val="22"/>
              </w:rPr>
            </w:pPr>
          </w:p>
          <w:p w14:paraId="0AC8111F" w14:textId="5CBBC2E3" w:rsidR="00E1154B" w:rsidRDefault="00E1154B" w:rsidP="00E1154B">
            <w:pPr>
              <w:ind w:left="309"/>
              <w:contextualSpacing/>
              <w:rPr>
                <w:rFonts w:ascii="Arial" w:eastAsiaTheme="minorHAnsi" w:hAnsi="Arial" w:cs="Arial"/>
                <w:b/>
                <w:bCs/>
                <w:sz w:val="22"/>
                <w:szCs w:val="22"/>
              </w:rPr>
            </w:pPr>
            <w:r>
              <w:rPr>
                <w:rFonts w:ascii="Arial" w:eastAsiaTheme="minorHAnsi" w:hAnsi="Arial" w:cs="Arial"/>
                <w:b/>
                <w:bCs/>
                <w:sz w:val="22"/>
                <w:szCs w:val="22"/>
              </w:rPr>
              <w:t xml:space="preserve">a) </w:t>
            </w:r>
            <w:r w:rsidR="000650EB" w:rsidRPr="00157028">
              <w:rPr>
                <w:rFonts w:ascii="Arial" w:eastAsiaTheme="minorHAnsi" w:hAnsi="Arial" w:cs="Arial"/>
                <w:b/>
                <w:bCs/>
                <w:sz w:val="22"/>
                <w:szCs w:val="22"/>
              </w:rPr>
              <w:t>Supporting those who are struggling with chronic anxiety, depression or PTSD.</w:t>
            </w:r>
            <w:r w:rsidR="00157028" w:rsidRPr="00157028">
              <w:rPr>
                <w:rFonts w:ascii="Arial" w:eastAsiaTheme="minorHAnsi" w:hAnsi="Arial" w:cs="Arial"/>
                <w:b/>
                <w:bCs/>
                <w:sz w:val="22"/>
                <w:szCs w:val="22"/>
              </w:rPr>
              <w:t xml:space="preserve"> </w:t>
            </w:r>
          </w:p>
          <w:p w14:paraId="1B42A3FB" w14:textId="77777777" w:rsidR="00E1154B" w:rsidRDefault="00E1154B" w:rsidP="00E1154B">
            <w:pPr>
              <w:contextualSpacing/>
              <w:rPr>
                <w:rFonts w:ascii="Arial" w:eastAsiaTheme="minorHAnsi" w:hAnsi="Arial" w:cs="Arial"/>
                <w:b/>
                <w:bCs/>
                <w:sz w:val="22"/>
                <w:szCs w:val="22"/>
              </w:rPr>
            </w:pPr>
          </w:p>
          <w:p w14:paraId="28E46BA0" w14:textId="0E833360" w:rsidR="000650EB" w:rsidRPr="00E1154B" w:rsidRDefault="00E1154B" w:rsidP="00E1154B">
            <w:pPr>
              <w:ind w:left="309"/>
              <w:contextualSpacing/>
              <w:rPr>
                <w:rFonts w:ascii="Arial" w:eastAsiaTheme="minorHAnsi" w:hAnsi="Arial" w:cs="Arial"/>
                <w:b/>
                <w:bCs/>
                <w:sz w:val="22"/>
                <w:szCs w:val="22"/>
              </w:rPr>
            </w:pPr>
            <w:r>
              <w:rPr>
                <w:rFonts w:ascii="Arial" w:eastAsiaTheme="minorHAnsi" w:hAnsi="Arial" w:cs="Arial"/>
                <w:b/>
                <w:bCs/>
                <w:sz w:val="22"/>
                <w:szCs w:val="22"/>
              </w:rPr>
              <w:t xml:space="preserve">b) </w:t>
            </w:r>
            <w:r w:rsidR="00157028" w:rsidRPr="00E1154B">
              <w:rPr>
                <w:rFonts w:ascii="Arial" w:eastAsiaTheme="minorHAnsi" w:hAnsi="Arial" w:cs="Arial"/>
                <w:b/>
                <w:bCs/>
                <w:sz w:val="22"/>
                <w:szCs w:val="22"/>
              </w:rPr>
              <w:t>Additionally, serious mental illness (SMI) like psychosis, eating disorders and personality disorders.</w:t>
            </w:r>
            <w:r w:rsidR="00A575C7">
              <w:rPr>
                <w:rFonts w:ascii="Arial" w:eastAsiaTheme="minorHAnsi" w:hAnsi="Arial" w:cs="Arial"/>
                <w:b/>
                <w:bCs/>
                <w:sz w:val="22"/>
                <w:szCs w:val="22"/>
              </w:rPr>
              <w:t xml:space="preserve"> </w:t>
            </w:r>
            <w:r w:rsidR="00A575C7">
              <w:rPr>
                <w:rFonts w:ascii="Arial" w:eastAsiaTheme="minorHAnsi" w:hAnsi="Arial" w:cs="Arial"/>
                <w:b/>
                <w:bCs/>
              </w:rPr>
              <w:t>[Not for IAPT]</w:t>
            </w:r>
          </w:p>
        </w:tc>
        <w:tc>
          <w:tcPr>
            <w:tcW w:w="2126" w:type="dxa"/>
            <w:tcBorders>
              <w:top w:val="single" w:sz="4" w:space="0" w:color="auto"/>
              <w:left w:val="single" w:sz="4" w:space="0" w:color="auto"/>
              <w:bottom w:val="single" w:sz="4" w:space="0" w:color="auto"/>
              <w:right w:val="single" w:sz="4" w:space="0" w:color="auto"/>
            </w:tcBorders>
            <w:hideMark/>
          </w:tcPr>
          <w:p w14:paraId="5E019464" w14:textId="77777777" w:rsidR="000650EB" w:rsidRPr="00554D81" w:rsidRDefault="000650EB" w:rsidP="00C76FE1">
            <w:pPr>
              <w:spacing w:after="120"/>
              <w:rPr>
                <w:rFonts w:ascii="Arial" w:hAnsi="Arial" w:cs="Arial"/>
                <w:sz w:val="22"/>
                <w:szCs w:val="22"/>
              </w:rPr>
            </w:pPr>
            <w:r w:rsidRPr="00554D81">
              <w:rPr>
                <w:rFonts w:ascii="Arial" w:hAnsi="Arial" w:cs="Arial"/>
                <w:sz w:val="22"/>
                <w:szCs w:val="22"/>
              </w:rPr>
              <w:t>Existing issues (with existing care team/worker)</w:t>
            </w:r>
          </w:p>
        </w:tc>
        <w:tc>
          <w:tcPr>
            <w:tcW w:w="3544" w:type="dxa"/>
            <w:tcBorders>
              <w:top w:val="single" w:sz="4" w:space="0" w:color="auto"/>
              <w:left w:val="single" w:sz="4" w:space="0" w:color="auto"/>
              <w:bottom w:val="single" w:sz="4" w:space="0" w:color="auto"/>
              <w:right w:val="single" w:sz="4" w:space="0" w:color="auto"/>
            </w:tcBorders>
          </w:tcPr>
          <w:p w14:paraId="67892175" w14:textId="39938A90" w:rsidR="00157028" w:rsidRPr="00157028" w:rsidRDefault="00157028" w:rsidP="00157028">
            <w:pPr>
              <w:numPr>
                <w:ilvl w:val="0"/>
                <w:numId w:val="17"/>
              </w:numPr>
              <w:autoSpaceDN w:val="0"/>
              <w:spacing w:after="120"/>
              <w:contextualSpacing/>
              <w:textAlignment w:val="baseline"/>
              <w:rPr>
                <w:rFonts w:ascii="Arial" w:hAnsi="Arial" w:cs="Arial"/>
                <w:b/>
                <w:bCs/>
                <w:sz w:val="22"/>
                <w:szCs w:val="22"/>
              </w:rPr>
            </w:pPr>
            <w:r w:rsidRPr="00157028">
              <w:rPr>
                <w:rFonts w:ascii="Arial" w:eastAsiaTheme="minorHAnsi" w:hAnsi="Arial" w:cs="Arial"/>
                <w:b/>
                <w:bCs/>
                <w:sz w:val="22"/>
                <w:szCs w:val="22"/>
              </w:rPr>
              <w:t>Local IAPT</w:t>
            </w:r>
            <w:r w:rsidR="00E1154B">
              <w:rPr>
                <w:rFonts w:ascii="Arial" w:eastAsiaTheme="minorHAnsi" w:hAnsi="Arial" w:cs="Arial"/>
                <w:b/>
                <w:bCs/>
                <w:sz w:val="22"/>
                <w:szCs w:val="22"/>
              </w:rPr>
              <w:t xml:space="preserve"> [</w:t>
            </w:r>
            <w:proofErr w:type="gramStart"/>
            <w:r w:rsidR="00E1154B">
              <w:rPr>
                <w:rFonts w:ascii="Arial" w:eastAsiaTheme="minorHAnsi" w:hAnsi="Arial" w:cs="Arial"/>
                <w:b/>
                <w:bCs/>
                <w:sz w:val="22"/>
                <w:szCs w:val="22"/>
              </w:rPr>
              <w:t>a</w:t>
            </w:r>
            <w:proofErr w:type="gramEnd"/>
            <w:r w:rsidR="00E1154B">
              <w:rPr>
                <w:rFonts w:ascii="Arial" w:eastAsiaTheme="minorHAnsi" w:hAnsi="Arial" w:cs="Arial"/>
                <w:b/>
                <w:bCs/>
                <w:sz w:val="22"/>
                <w:szCs w:val="22"/>
              </w:rPr>
              <w:t xml:space="preserve"> </w:t>
            </w:r>
            <w:r w:rsidR="00C16BC6">
              <w:rPr>
                <w:rFonts w:ascii="Arial" w:eastAsiaTheme="minorHAnsi" w:hAnsi="Arial" w:cs="Arial"/>
                <w:b/>
                <w:bCs/>
                <w:sz w:val="22"/>
                <w:szCs w:val="22"/>
              </w:rPr>
              <w:t xml:space="preserve">only </w:t>
            </w:r>
            <w:r w:rsidR="00E1154B">
              <w:rPr>
                <w:rFonts w:ascii="Arial" w:eastAsiaTheme="minorHAnsi" w:hAnsi="Arial" w:cs="Arial"/>
                <w:b/>
                <w:bCs/>
                <w:sz w:val="22"/>
                <w:szCs w:val="22"/>
              </w:rPr>
              <w:t>– not for SMI]</w:t>
            </w:r>
          </w:p>
          <w:p w14:paraId="7DA6B42A" w14:textId="251FD9BF" w:rsidR="000650EB" w:rsidRPr="00554D81" w:rsidRDefault="000650EB" w:rsidP="000650EB">
            <w:pPr>
              <w:numPr>
                <w:ilvl w:val="0"/>
                <w:numId w:val="17"/>
              </w:numPr>
              <w:spacing w:after="120"/>
              <w:contextualSpacing/>
              <w:rPr>
                <w:rFonts w:ascii="Arial" w:eastAsiaTheme="minorHAnsi" w:hAnsi="Arial" w:cs="Arial"/>
                <w:b/>
                <w:sz w:val="22"/>
                <w:szCs w:val="22"/>
              </w:rPr>
            </w:pPr>
            <w:r w:rsidRPr="00554D81">
              <w:rPr>
                <w:rFonts w:ascii="Arial" w:eastAsiaTheme="minorHAnsi" w:hAnsi="Arial" w:cs="Arial"/>
                <w:b/>
                <w:sz w:val="22"/>
                <w:szCs w:val="22"/>
              </w:rPr>
              <w:t xml:space="preserve">Contact your key worker / MH support team </w:t>
            </w:r>
            <w:r w:rsidR="00E1154B">
              <w:rPr>
                <w:rFonts w:ascii="Arial" w:eastAsiaTheme="minorHAnsi" w:hAnsi="Arial" w:cs="Arial"/>
                <w:b/>
                <w:sz w:val="22"/>
                <w:szCs w:val="22"/>
              </w:rPr>
              <w:t>[a &amp; b]</w:t>
            </w:r>
          </w:p>
          <w:p w14:paraId="7F5AA86A" w14:textId="77777777" w:rsidR="000650EB" w:rsidRPr="00554D81" w:rsidRDefault="000650EB" w:rsidP="00C76FE1">
            <w:pPr>
              <w:spacing w:after="120"/>
              <w:rPr>
                <w:rFonts w:ascii="Arial" w:hAnsi="Arial" w:cs="Arial"/>
                <w:sz w:val="22"/>
                <w:szCs w:val="22"/>
              </w:rPr>
            </w:pPr>
          </w:p>
        </w:tc>
      </w:tr>
      <w:tr w:rsidR="000650EB" w:rsidRPr="00554D81" w14:paraId="3C768EA8" w14:textId="77777777" w:rsidTr="000650EB">
        <w:tc>
          <w:tcPr>
            <w:tcW w:w="3539" w:type="dxa"/>
            <w:vMerge/>
            <w:tcBorders>
              <w:top w:val="single" w:sz="4" w:space="0" w:color="auto"/>
              <w:left w:val="single" w:sz="4" w:space="0" w:color="auto"/>
              <w:bottom w:val="single" w:sz="4" w:space="0" w:color="auto"/>
              <w:right w:val="single" w:sz="4" w:space="0" w:color="auto"/>
            </w:tcBorders>
            <w:vAlign w:val="center"/>
            <w:hideMark/>
          </w:tcPr>
          <w:p w14:paraId="00C46CC0" w14:textId="77777777" w:rsidR="000650EB" w:rsidRPr="00554D81" w:rsidRDefault="000650EB" w:rsidP="00C76FE1">
            <w:pPr>
              <w:rPr>
                <w:rFonts w:ascii="Arial" w:hAnsi="Arial" w:cs="Arial"/>
                <w:b/>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0A8CAF9C" w14:textId="77777777" w:rsidR="000650EB" w:rsidRPr="00554D81" w:rsidRDefault="000650EB" w:rsidP="00C76FE1">
            <w:pPr>
              <w:spacing w:after="120"/>
              <w:rPr>
                <w:rFonts w:ascii="Arial" w:hAnsi="Arial" w:cs="Arial"/>
                <w:sz w:val="22"/>
                <w:szCs w:val="22"/>
              </w:rPr>
            </w:pPr>
            <w:r w:rsidRPr="00554D81">
              <w:rPr>
                <w:rFonts w:ascii="Arial" w:hAnsi="Arial" w:cs="Arial"/>
                <w:sz w:val="22"/>
                <w:szCs w:val="22"/>
              </w:rPr>
              <w:t>Those with a new clinical need</w:t>
            </w:r>
          </w:p>
        </w:tc>
        <w:tc>
          <w:tcPr>
            <w:tcW w:w="3544" w:type="dxa"/>
            <w:tcBorders>
              <w:top w:val="single" w:sz="4" w:space="0" w:color="auto"/>
              <w:left w:val="single" w:sz="4" w:space="0" w:color="auto"/>
              <w:bottom w:val="single" w:sz="4" w:space="0" w:color="auto"/>
              <w:right w:val="single" w:sz="4" w:space="0" w:color="auto"/>
            </w:tcBorders>
          </w:tcPr>
          <w:p w14:paraId="5239AD71" w14:textId="7F5E7F33" w:rsidR="000650EB" w:rsidRPr="00554D81" w:rsidRDefault="000650EB" w:rsidP="000650EB">
            <w:pPr>
              <w:numPr>
                <w:ilvl w:val="0"/>
                <w:numId w:val="17"/>
              </w:numPr>
              <w:spacing w:after="120"/>
              <w:contextualSpacing/>
              <w:rPr>
                <w:rFonts w:ascii="Arial" w:eastAsia="Arial" w:hAnsi="Arial" w:cs="Arial"/>
                <w:b/>
                <w:bCs/>
                <w:sz w:val="22"/>
                <w:szCs w:val="22"/>
              </w:rPr>
            </w:pPr>
            <w:r w:rsidRPr="00554D81">
              <w:rPr>
                <w:rFonts w:ascii="Arial" w:eastAsiaTheme="minorHAnsi" w:hAnsi="Arial" w:cs="Arial"/>
                <w:b/>
                <w:bCs/>
                <w:sz w:val="22"/>
                <w:szCs w:val="22"/>
              </w:rPr>
              <w:t>Contact your GP</w:t>
            </w:r>
            <w:r>
              <w:rPr>
                <w:rFonts w:ascii="Arial" w:eastAsiaTheme="minorHAnsi" w:hAnsi="Arial" w:cs="Arial"/>
                <w:b/>
                <w:bCs/>
                <w:sz w:val="22"/>
                <w:szCs w:val="22"/>
              </w:rPr>
              <w:t xml:space="preserve"> or use the </w:t>
            </w:r>
            <w:r w:rsidRPr="00BC388E">
              <w:rPr>
                <w:rFonts w:ascii="Arial" w:eastAsiaTheme="minorHAnsi" w:hAnsi="Arial" w:cs="Arial"/>
                <w:b/>
                <w:bCs/>
                <w:sz w:val="22"/>
                <w:szCs w:val="22"/>
              </w:rPr>
              <w:t>NHS 111 service</w:t>
            </w:r>
            <w:r w:rsidR="00E1154B">
              <w:rPr>
                <w:rFonts w:ascii="Arial" w:eastAsiaTheme="minorHAnsi" w:hAnsi="Arial" w:cs="Arial"/>
                <w:b/>
                <w:bCs/>
                <w:sz w:val="22"/>
                <w:szCs w:val="22"/>
              </w:rPr>
              <w:t xml:space="preserve"> </w:t>
            </w:r>
            <w:r w:rsidR="00E1154B">
              <w:rPr>
                <w:rFonts w:ascii="Arial" w:eastAsiaTheme="minorHAnsi" w:hAnsi="Arial" w:cs="Arial"/>
                <w:b/>
                <w:sz w:val="22"/>
                <w:szCs w:val="22"/>
              </w:rPr>
              <w:t>[a &amp; b]</w:t>
            </w:r>
          </w:p>
          <w:p w14:paraId="09BFAF1E" w14:textId="77777777" w:rsidR="000650EB" w:rsidRPr="00554D81" w:rsidRDefault="000650EB" w:rsidP="00C76FE1">
            <w:pPr>
              <w:spacing w:after="120"/>
              <w:contextualSpacing/>
              <w:rPr>
                <w:rFonts w:ascii="Arial" w:hAnsi="Arial" w:cs="Arial"/>
                <w:sz w:val="22"/>
                <w:szCs w:val="22"/>
              </w:rPr>
            </w:pPr>
          </w:p>
          <w:p w14:paraId="19ADD2A4" w14:textId="77777777" w:rsidR="000650EB" w:rsidRPr="00554D81" w:rsidRDefault="000650EB" w:rsidP="00C76FE1">
            <w:pPr>
              <w:spacing w:after="120"/>
              <w:ind w:left="360"/>
              <w:contextualSpacing/>
              <w:rPr>
                <w:rFonts w:ascii="Arial" w:eastAsiaTheme="minorHAnsi" w:hAnsi="Arial" w:cs="Arial"/>
                <w:sz w:val="22"/>
                <w:szCs w:val="22"/>
              </w:rPr>
            </w:pPr>
          </w:p>
        </w:tc>
      </w:tr>
      <w:tr w:rsidR="000650EB" w:rsidRPr="00554D81" w14:paraId="0AF36D8B" w14:textId="77777777" w:rsidTr="00157028">
        <w:trPr>
          <w:trHeight w:val="1776"/>
        </w:trPr>
        <w:tc>
          <w:tcPr>
            <w:tcW w:w="3539" w:type="dxa"/>
            <w:tcBorders>
              <w:top w:val="single" w:sz="4" w:space="0" w:color="auto"/>
              <w:left w:val="single" w:sz="4" w:space="0" w:color="auto"/>
              <w:bottom w:val="single" w:sz="4" w:space="0" w:color="auto"/>
              <w:right w:val="single" w:sz="4" w:space="0" w:color="auto"/>
            </w:tcBorders>
            <w:hideMark/>
          </w:tcPr>
          <w:p w14:paraId="2B4B9BE6" w14:textId="77777777" w:rsidR="000650EB" w:rsidRPr="00554D81" w:rsidRDefault="000650EB" w:rsidP="000650EB">
            <w:pPr>
              <w:numPr>
                <w:ilvl w:val="0"/>
                <w:numId w:val="14"/>
              </w:numPr>
              <w:contextualSpacing/>
              <w:rPr>
                <w:rFonts w:ascii="Arial" w:eastAsiaTheme="minorHAnsi" w:hAnsi="Arial" w:cs="Arial"/>
                <w:b/>
                <w:bCs/>
                <w:sz w:val="22"/>
                <w:szCs w:val="22"/>
              </w:rPr>
            </w:pPr>
            <w:r w:rsidRPr="00554D81">
              <w:rPr>
                <w:rFonts w:ascii="Arial" w:eastAsiaTheme="minorHAnsi" w:hAnsi="Arial" w:cs="Arial"/>
                <w:b/>
                <w:bCs/>
                <w:sz w:val="22"/>
                <w:szCs w:val="22"/>
              </w:rPr>
              <w:t xml:space="preserve">Supporting those in crisis and who need urgent care </w:t>
            </w:r>
          </w:p>
        </w:tc>
        <w:tc>
          <w:tcPr>
            <w:tcW w:w="2126" w:type="dxa"/>
            <w:tcBorders>
              <w:top w:val="single" w:sz="4" w:space="0" w:color="auto"/>
              <w:left w:val="single" w:sz="4" w:space="0" w:color="auto"/>
              <w:bottom w:val="single" w:sz="4" w:space="0" w:color="auto"/>
              <w:right w:val="single" w:sz="4" w:space="0" w:color="auto"/>
            </w:tcBorders>
            <w:hideMark/>
          </w:tcPr>
          <w:p w14:paraId="0EA88A5E" w14:textId="77777777" w:rsidR="000650EB" w:rsidRPr="00554D81" w:rsidRDefault="000650EB" w:rsidP="00C76FE1">
            <w:pPr>
              <w:spacing w:after="120"/>
              <w:rPr>
                <w:rFonts w:ascii="Arial" w:hAnsi="Arial" w:cs="Arial"/>
                <w:sz w:val="22"/>
                <w:szCs w:val="22"/>
              </w:rPr>
            </w:pPr>
            <w:r w:rsidRPr="00554D81">
              <w:rPr>
                <w:rFonts w:ascii="Arial" w:hAnsi="Arial" w:cs="Arial"/>
                <w:sz w:val="22"/>
                <w:szCs w:val="22"/>
              </w:rPr>
              <w:t xml:space="preserve">Those anticipating or experiencing crisis. </w:t>
            </w:r>
          </w:p>
        </w:tc>
        <w:tc>
          <w:tcPr>
            <w:tcW w:w="3544" w:type="dxa"/>
            <w:tcBorders>
              <w:top w:val="single" w:sz="4" w:space="0" w:color="auto"/>
              <w:left w:val="single" w:sz="4" w:space="0" w:color="auto"/>
              <w:bottom w:val="single" w:sz="4" w:space="0" w:color="auto"/>
              <w:right w:val="single" w:sz="4" w:space="0" w:color="auto"/>
            </w:tcBorders>
          </w:tcPr>
          <w:p w14:paraId="72D0FA62" w14:textId="1128C7AE" w:rsidR="000650EB" w:rsidRPr="00554D81" w:rsidRDefault="00FF2857" w:rsidP="000650EB">
            <w:pPr>
              <w:numPr>
                <w:ilvl w:val="0"/>
                <w:numId w:val="17"/>
              </w:numPr>
              <w:spacing w:after="120"/>
              <w:contextualSpacing/>
              <w:rPr>
                <w:rFonts w:ascii="Arial" w:eastAsiaTheme="minorHAnsi" w:hAnsi="Arial" w:cs="Arial"/>
                <w:sz w:val="22"/>
                <w:szCs w:val="22"/>
              </w:rPr>
            </w:pPr>
            <w:hyperlink r:id="rId87" w:history="1">
              <w:r w:rsidR="00157028" w:rsidRPr="00D325D1">
                <w:rPr>
                  <w:rStyle w:val="Hyperlink"/>
                  <w:rFonts w:ascii="Arial" w:eastAsiaTheme="minorHAnsi" w:hAnsi="Arial" w:cs="Arial"/>
                  <w:b/>
                  <w:sz w:val="22"/>
                  <w:szCs w:val="22"/>
                </w:rPr>
                <w:t>NHS 11</w:t>
              </w:r>
              <w:r w:rsidR="004F2BBC" w:rsidRPr="00D325D1">
                <w:rPr>
                  <w:rStyle w:val="Hyperlink"/>
                  <w:rFonts w:ascii="Arial" w:eastAsiaTheme="minorHAnsi" w:hAnsi="Arial" w:cs="Arial"/>
                  <w:b/>
                  <w:sz w:val="22"/>
                  <w:szCs w:val="22"/>
                </w:rPr>
                <w:t>1</w:t>
              </w:r>
              <w:r w:rsidR="00157028" w:rsidRPr="00D325D1">
                <w:rPr>
                  <w:rStyle w:val="Hyperlink"/>
                  <w:rFonts w:ascii="Arial" w:eastAsiaTheme="minorHAnsi" w:hAnsi="Arial" w:cs="Arial"/>
                  <w:b/>
                  <w:sz w:val="22"/>
                  <w:szCs w:val="22"/>
                </w:rPr>
                <w:t xml:space="preserve"> online</w:t>
              </w:r>
            </w:hyperlink>
            <w:r w:rsidR="00157028">
              <w:rPr>
                <w:rFonts w:ascii="Arial" w:eastAsiaTheme="minorHAnsi" w:hAnsi="Arial" w:cs="Arial"/>
                <w:b/>
                <w:sz w:val="22"/>
                <w:szCs w:val="22"/>
              </w:rPr>
              <w:t xml:space="preserve"> </w:t>
            </w:r>
          </w:p>
          <w:p w14:paraId="56227152" w14:textId="692DB70E" w:rsidR="000650EB" w:rsidRPr="00554D81" w:rsidRDefault="00FF2857" w:rsidP="000650EB">
            <w:pPr>
              <w:numPr>
                <w:ilvl w:val="0"/>
                <w:numId w:val="17"/>
              </w:numPr>
              <w:spacing w:after="120"/>
              <w:contextualSpacing/>
              <w:rPr>
                <w:rFonts w:ascii="Arial" w:eastAsiaTheme="minorHAnsi" w:hAnsi="Arial" w:cs="Arial"/>
                <w:sz w:val="22"/>
                <w:szCs w:val="22"/>
              </w:rPr>
            </w:pPr>
            <w:hyperlink r:id="rId88" w:history="1">
              <w:r w:rsidR="00D325D1" w:rsidRPr="00D325D1">
                <w:rPr>
                  <w:rStyle w:val="Hyperlink"/>
                  <w:rFonts w:ascii="Arial" w:eastAsiaTheme="minorHAnsi" w:hAnsi="Arial" w:cs="Arial"/>
                  <w:b/>
                  <w:sz w:val="22"/>
                  <w:szCs w:val="22"/>
                </w:rPr>
                <w:t xml:space="preserve">NHS </w:t>
              </w:r>
              <w:r w:rsidR="000650EB" w:rsidRPr="00D325D1">
                <w:rPr>
                  <w:rStyle w:val="Hyperlink"/>
                  <w:rFonts w:ascii="Arial" w:eastAsiaTheme="minorHAnsi" w:hAnsi="Arial" w:cs="Arial"/>
                  <w:b/>
                  <w:sz w:val="22"/>
                  <w:szCs w:val="22"/>
                </w:rPr>
                <w:t>24*7 (all age) crisis lines</w:t>
              </w:r>
            </w:hyperlink>
            <w:r w:rsidR="000650EB" w:rsidRPr="00554D81">
              <w:rPr>
                <w:rFonts w:ascii="Arial" w:eastAsiaTheme="minorHAnsi" w:hAnsi="Arial" w:cs="Arial"/>
                <w:b/>
                <w:sz w:val="22"/>
                <w:szCs w:val="22"/>
              </w:rPr>
              <w:t xml:space="preserve"> </w:t>
            </w:r>
            <w:r w:rsidR="000650EB" w:rsidRPr="00554D81">
              <w:rPr>
                <w:rFonts w:ascii="Arial" w:eastAsiaTheme="minorHAnsi" w:hAnsi="Arial" w:cs="Arial"/>
                <w:bCs/>
                <w:sz w:val="22"/>
                <w:szCs w:val="22"/>
              </w:rPr>
              <w:t>operated by local mental health trusts</w:t>
            </w:r>
          </w:p>
          <w:p w14:paraId="77A85455" w14:textId="4DB67A8C" w:rsidR="00402ADA" w:rsidRDefault="00402ADA" w:rsidP="000650EB">
            <w:pPr>
              <w:numPr>
                <w:ilvl w:val="0"/>
                <w:numId w:val="17"/>
              </w:numPr>
              <w:spacing w:after="120"/>
              <w:contextualSpacing/>
              <w:rPr>
                <w:rFonts w:ascii="Arial" w:eastAsiaTheme="minorHAnsi" w:hAnsi="Arial" w:cs="Arial"/>
                <w:sz w:val="22"/>
                <w:szCs w:val="22"/>
              </w:rPr>
            </w:pPr>
            <w:r w:rsidRPr="00402ADA">
              <w:rPr>
                <w:rFonts w:ascii="Arial" w:eastAsiaTheme="minorHAnsi" w:hAnsi="Arial" w:cs="Arial"/>
                <w:sz w:val="22"/>
                <w:szCs w:val="22"/>
              </w:rPr>
              <w:t xml:space="preserve">Text </w:t>
            </w:r>
            <w:hyperlink r:id="rId89" w:history="1">
              <w:r w:rsidRPr="00D325D1">
                <w:rPr>
                  <w:rStyle w:val="Hyperlink"/>
                  <w:rFonts w:ascii="Arial" w:eastAsiaTheme="minorHAnsi" w:hAnsi="Arial" w:cs="Arial"/>
                  <w:sz w:val="22"/>
                  <w:szCs w:val="22"/>
                </w:rPr>
                <w:t>SHOUT</w:t>
              </w:r>
            </w:hyperlink>
            <w:r w:rsidRPr="00402ADA">
              <w:rPr>
                <w:rFonts w:ascii="Arial" w:eastAsiaTheme="minorHAnsi" w:hAnsi="Arial" w:cs="Arial"/>
                <w:sz w:val="22"/>
                <w:szCs w:val="22"/>
              </w:rPr>
              <w:t xml:space="preserve"> to 85258</w:t>
            </w:r>
          </w:p>
          <w:p w14:paraId="02622A0A" w14:textId="62F866B1" w:rsidR="00157028" w:rsidRPr="00157028" w:rsidRDefault="00402ADA" w:rsidP="00157028">
            <w:pPr>
              <w:numPr>
                <w:ilvl w:val="0"/>
                <w:numId w:val="17"/>
              </w:numPr>
              <w:spacing w:after="120"/>
              <w:contextualSpacing/>
              <w:rPr>
                <w:rFonts w:ascii="Arial" w:eastAsiaTheme="minorHAnsi" w:hAnsi="Arial" w:cs="Arial"/>
                <w:sz w:val="22"/>
                <w:szCs w:val="22"/>
              </w:rPr>
            </w:pPr>
            <w:r w:rsidRPr="00402ADA">
              <w:rPr>
                <w:rFonts w:ascii="Arial" w:eastAsiaTheme="minorHAnsi" w:hAnsi="Arial" w:cs="Arial"/>
                <w:sz w:val="22"/>
                <w:szCs w:val="22"/>
              </w:rPr>
              <w:t xml:space="preserve">Call </w:t>
            </w:r>
            <w:hyperlink r:id="rId90" w:history="1">
              <w:r w:rsidRPr="00D325D1">
                <w:rPr>
                  <w:rStyle w:val="Hyperlink"/>
                  <w:rFonts w:ascii="Arial" w:eastAsiaTheme="minorHAnsi" w:hAnsi="Arial" w:cs="Arial"/>
                  <w:sz w:val="22"/>
                  <w:szCs w:val="22"/>
                </w:rPr>
                <w:t>Samaritans</w:t>
              </w:r>
            </w:hyperlink>
            <w:r w:rsidRPr="00402ADA">
              <w:rPr>
                <w:rFonts w:ascii="Arial" w:eastAsiaTheme="minorHAnsi" w:hAnsi="Arial" w:cs="Arial"/>
                <w:sz w:val="22"/>
                <w:szCs w:val="22"/>
              </w:rPr>
              <w:t xml:space="preserve"> on 116123</w:t>
            </w:r>
          </w:p>
        </w:tc>
      </w:tr>
    </w:tbl>
    <w:p w14:paraId="3C93BC4B" w14:textId="50921777" w:rsidR="009D29C5" w:rsidRPr="009D29C5" w:rsidRDefault="009D29C5" w:rsidP="00345D6B">
      <w:pPr>
        <w:autoSpaceDN/>
        <w:spacing w:before="120" w:after="240" w:line="276" w:lineRule="auto"/>
        <w:textAlignment w:val="auto"/>
        <w:rPr>
          <w:rFonts w:ascii="Arial" w:hAnsi="Arial" w:cs="Arial"/>
          <w:color w:val="404040"/>
          <w:lang w:eastAsia="en-US"/>
        </w:rPr>
      </w:pPr>
      <w:r w:rsidRPr="009D29C5">
        <w:rPr>
          <w:rFonts w:ascii="Arial" w:hAnsi="Arial" w:cs="Arial"/>
          <w:color w:val="404040"/>
          <w:lang w:eastAsia="en-US"/>
        </w:rPr>
        <w:lastRenderedPageBreak/>
        <w:t xml:space="preserve">For Londoners needing support to manage their mental health and wellbeing, </w:t>
      </w:r>
      <w:hyperlink r:id="rId91" w:history="1">
        <w:r w:rsidRPr="009D29C5">
          <w:rPr>
            <w:rFonts w:ascii="Arial" w:hAnsi="Arial" w:cs="Arial"/>
            <w:color w:val="0000FF"/>
            <w:u w:val="single"/>
            <w:lang w:eastAsia="en-US"/>
          </w:rPr>
          <w:t>Good Thinking</w:t>
        </w:r>
      </w:hyperlink>
      <w:r w:rsidRPr="009D29C5">
        <w:rPr>
          <w:rFonts w:ascii="Arial" w:hAnsi="Arial" w:cs="Arial"/>
          <w:color w:val="404040"/>
          <w:lang w:eastAsia="en-US"/>
        </w:rPr>
        <w:t xml:space="preserve"> and </w:t>
      </w:r>
      <w:hyperlink r:id="rId92" w:history="1">
        <w:r w:rsidRPr="009D29C5">
          <w:rPr>
            <w:rFonts w:ascii="Arial" w:hAnsi="Arial" w:cs="Arial"/>
            <w:color w:val="0000FF"/>
            <w:u w:val="single"/>
            <w:lang w:eastAsia="en-US"/>
          </w:rPr>
          <w:t>Every Mind Matters</w:t>
        </w:r>
      </w:hyperlink>
      <w:r w:rsidRPr="009D29C5">
        <w:rPr>
          <w:rFonts w:ascii="Arial" w:hAnsi="Arial" w:cs="Arial"/>
          <w:color w:val="404040"/>
          <w:lang w:eastAsia="en-US"/>
        </w:rPr>
        <w:t xml:space="preserve"> both offer a range of tools and apps to address anxiety, stress, low mood or sleep problems. However, for some Londoners experiencing anxiety and depression, further </w:t>
      </w:r>
      <w:r w:rsidR="007F4953">
        <w:rPr>
          <w:rFonts w:ascii="Arial" w:hAnsi="Arial" w:cs="Arial"/>
          <w:color w:val="404040"/>
          <w:lang w:eastAsia="en-US"/>
        </w:rPr>
        <w:t xml:space="preserve">professional </w:t>
      </w:r>
      <w:r w:rsidRPr="009D29C5">
        <w:rPr>
          <w:rFonts w:ascii="Arial" w:hAnsi="Arial" w:cs="Arial"/>
          <w:color w:val="404040"/>
          <w:lang w:eastAsia="en-US"/>
        </w:rPr>
        <w:t>support may be required, and this is where access to talking therapies via IAPT services may be most appropriate.</w:t>
      </w:r>
    </w:p>
    <w:p w14:paraId="0AAB63B0" w14:textId="491C4654" w:rsidR="009D29C5" w:rsidRPr="00BB702A" w:rsidRDefault="00BB702A" w:rsidP="00BB702A">
      <w:pPr>
        <w:pStyle w:val="Heading2"/>
        <w:rPr>
          <w:rFonts w:ascii="Arial" w:eastAsia="Calibri" w:hAnsi="Arial" w:cs="Arial"/>
          <w:b/>
          <w:bCs/>
          <w:color w:val="404040"/>
          <w:sz w:val="24"/>
          <w:szCs w:val="24"/>
          <w:lang w:eastAsia="en-US"/>
        </w:rPr>
      </w:pPr>
      <w:bookmarkStart w:id="12" w:name="_Toc42843222"/>
      <w:r w:rsidRPr="00BB702A">
        <w:rPr>
          <w:rFonts w:ascii="Arial" w:eastAsia="Calibri" w:hAnsi="Arial" w:cs="Arial"/>
          <w:b/>
          <w:bCs/>
          <w:color w:val="404040"/>
          <w:sz w:val="24"/>
          <w:szCs w:val="24"/>
          <w:lang w:eastAsia="en-US"/>
        </w:rPr>
        <w:t xml:space="preserve">3.3 </w:t>
      </w:r>
      <w:r w:rsidR="009D29C5" w:rsidRPr="00BB702A">
        <w:rPr>
          <w:rFonts w:ascii="Arial" w:eastAsia="Calibri" w:hAnsi="Arial" w:cs="Arial"/>
          <w:b/>
          <w:bCs/>
          <w:color w:val="404040"/>
          <w:sz w:val="24"/>
          <w:szCs w:val="24"/>
          <w:lang w:eastAsia="en-US"/>
        </w:rPr>
        <w:t xml:space="preserve">The role of </w:t>
      </w:r>
      <w:r w:rsidR="00D5734B" w:rsidRPr="00BB702A">
        <w:rPr>
          <w:rFonts w:ascii="Arial" w:eastAsia="Calibri" w:hAnsi="Arial" w:cs="Arial"/>
          <w:b/>
          <w:bCs/>
          <w:color w:val="404040"/>
          <w:sz w:val="24"/>
          <w:szCs w:val="24"/>
          <w:lang w:eastAsia="en-US"/>
        </w:rPr>
        <w:t xml:space="preserve">local </w:t>
      </w:r>
      <w:r w:rsidR="009D29C5" w:rsidRPr="00BB702A">
        <w:rPr>
          <w:rFonts w:ascii="Arial" w:eastAsia="Calibri" w:hAnsi="Arial" w:cs="Arial"/>
          <w:b/>
          <w:bCs/>
          <w:color w:val="404040"/>
          <w:sz w:val="24"/>
          <w:szCs w:val="24"/>
          <w:lang w:eastAsia="en-US"/>
        </w:rPr>
        <w:t>IAPT services in London</w:t>
      </w:r>
      <w:bookmarkEnd w:id="12"/>
      <w:r w:rsidR="009D29C5" w:rsidRPr="00BB702A">
        <w:rPr>
          <w:rFonts w:ascii="Arial" w:eastAsia="Calibri" w:hAnsi="Arial" w:cs="Arial"/>
          <w:b/>
          <w:bCs/>
          <w:color w:val="404040"/>
          <w:sz w:val="24"/>
          <w:szCs w:val="24"/>
          <w:lang w:eastAsia="en-US"/>
        </w:rPr>
        <w:t xml:space="preserve"> </w:t>
      </w:r>
    </w:p>
    <w:p w14:paraId="6C1C13A1" w14:textId="77777777" w:rsidR="009D29C5" w:rsidRPr="009D29C5" w:rsidRDefault="009D29C5" w:rsidP="00345D6B">
      <w:pPr>
        <w:autoSpaceDN/>
        <w:spacing w:before="120" w:after="240" w:line="276" w:lineRule="auto"/>
        <w:ind w:left="-6"/>
        <w:textAlignment w:val="auto"/>
        <w:rPr>
          <w:rFonts w:ascii="Arial" w:hAnsi="Arial" w:cs="Arial"/>
          <w:bCs/>
          <w:color w:val="404040"/>
          <w:lang w:eastAsia="en-US"/>
        </w:rPr>
      </w:pPr>
      <w:r w:rsidRPr="009D29C5">
        <w:rPr>
          <w:rFonts w:ascii="Arial" w:hAnsi="Arial" w:cs="Arial"/>
          <w:bCs/>
          <w:color w:val="404040"/>
          <w:lang w:eastAsia="en-US"/>
        </w:rPr>
        <w:t xml:space="preserve">The NHS Improving Access to Psychological Therapies (IAPT) programme began in 2008 and has transformed the treatment of adult anxiety disorders and depression in England. Today, the 32 </w:t>
      </w:r>
      <w:r w:rsidRPr="009D29C5">
        <w:rPr>
          <w:rFonts w:ascii="Arial" w:hAnsi="Arial" w:cs="Arial"/>
          <w:color w:val="404040"/>
          <w:lang w:eastAsia="en-US"/>
        </w:rPr>
        <w:t xml:space="preserve">IAPT services delivered locally in London </w:t>
      </w:r>
      <w:r w:rsidRPr="009D29C5">
        <w:rPr>
          <w:rFonts w:ascii="Arial" w:hAnsi="Arial" w:cs="Arial"/>
          <w:bCs/>
          <w:color w:val="404040"/>
          <w:lang w:eastAsia="en-US"/>
        </w:rPr>
        <w:t>support Londoners with access to talking therapies.</w:t>
      </w:r>
    </w:p>
    <w:p w14:paraId="0C29E647" w14:textId="4E6E8679" w:rsidR="009D29C5" w:rsidRPr="009D29C5" w:rsidRDefault="009D29C5" w:rsidP="00345D6B">
      <w:pPr>
        <w:autoSpaceDN/>
        <w:spacing w:before="120" w:after="240" w:line="276" w:lineRule="auto"/>
        <w:ind w:left="-6"/>
        <w:textAlignment w:val="auto"/>
        <w:rPr>
          <w:rFonts w:ascii="Arial" w:hAnsi="Arial" w:cs="Arial"/>
          <w:color w:val="404040"/>
          <w:lang w:eastAsia="en-US"/>
        </w:rPr>
      </w:pPr>
      <w:r w:rsidRPr="009D29C5">
        <w:rPr>
          <w:rFonts w:ascii="Arial" w:hAnsi="Arial" w:cs="Arial"/>
          <w:bCs/>
          <w:color w:val="404040"/>
          <w:lang w:eastAsia="en-US"/>
        </w:rPr>
        <w:t xml:space="preserve">With the COVID-19 pandemic posing </w:t>
      </w:r>
      <w:proofErr w:type="gramStart"/>
      <w:r w:rsidRPr="009D29C5">
        <w:rPr>
          <w:rFonts w:ascii="Arial" w:hAnsi="Arial" w:cs="Arial"/>
          <w:bCs/>
          <w:color w:val="404040"/>
          <w:lang w:eastAsia="en-US"/>
        </w:rPr>
        <w:t>particular challenges</w:t>
      </w:r>
      <w:proofErr w:type="gramEnd"/>
      <w:r w:rsidRPr="009D29C5">
        <w:rPr>
          <w:rFonts w:ascii="Arial" w:hAnsi="Arial" w:cs="Arial"/>
          <w:bCs/>
          <w:color w:val="404040"/>
          <w:lang w:eastAsia="en-US"/>
        </w:rPr>
        <w:t xml:space="preserve"> to the mental health and wellbeing of Londoners, IAPT services in London have been refreshed and </w:t>
      </w:r>
      <w:r w:rsidR="004E2D54">
        <w:rPr>
          <w:rFonts w:ascii="Arial" w:hAnsi="Arial" w:cs="Arial"/>
          <w:bCs/>
          <w:color w:val="404040"/>
          <w:lang w:eastAsia="en-US"/>
        </w:rPr>
        <w:t xml:space="preserve">all </w:t>
      </w:r>
      <w:r w:rsidRPr="009D29C5">
        <w:rPr>
          <w:rFonts w:ascii="Arial" w:hAnsi="Arial" w:cs="Arial"/>
          <w:bCs/>
          <w:color w:val="404040"/>
          <w:lang w:eastAsia="en-US"/>
        </w:rPr>
        <w:t xml:space="preserve">are </w:t>
      </w:r>
      <w:r w:rsidR="004E2D54">
        <w:rPr>
          <w:rFonts w:ascii="Arial" w:hAnsi="Arial" w:cs="Arial"/>
          <w:bCs/>
          <w:color w:val="404040"/>
          <w:lang w:eastAsia="en-US"/>
        </w:rPr>
        <w:t>open</w:t>
      </w:r>
      <w:r w:rsidRPr="009D29C5">
        <w:rPr>
          <w:rFonts w:ascii="Arial" w:hAnsi="Arial" w:cs="Arial"/>
          <w:bCs/>
          <w:color w:val="404040"/>
          <w:lang w:eastAsia="en-US"/>
        </w:rPr>
        <w:t xml:space="preserve"> to receive</w:t>
      </w:r>
      <w:r w:rsidR="004E2D54">
        <w:rPr>
          <w:rFonts w:ascii="Arial" w:hAnsi="Arial" w:cs="Arial"/>
          <w:bCs/>
          <w:color w:val="404040"/>
          <w:lang w:eastAsia="en-US"/>
        </w:rPr>
        <w:t xml:space="preserve"> new</w:t>
      </w:r>
      <w:r w:rsidRPr="009D29C5">
        <w:rPr>
          <w:rFonts w:ascii="Arial" w:hAnsi="Arial" w:cs="Arial"/>
          <w:bCs/>
          <w:color w:val="404040"/>
          <w:lang w:eastAsia="en-US"/>
        </w:rPr>
        <w:t xml:space="preserve"> referrals. </w:t>
      </w:r>
    </w:p>
    <w:p w14:paraId="3E73DCBA" w14:textId="4A058CA6" w:rsidR="009D29C5" w:rsidRPr="00475F46" w:rsidRDefault="00475F46" w:rsidP="00475F46">
      <w:pPr>
        <w:pStyle w:val="Heading3"/>
        <w:rPr>
          <w:rFonts w:ascii="Arial" w:eastAsia="Calibri" w:hAnsi="Arial" w:cs="Arial"/>
          <w:b/>
          <w:bCs/>
          <w:color w:val="404040"/>
          <w:sz w:val="22"/>
          <w:szCs w:val="22"/>
          <w:lang w:eastAsia="en-US"/>
        </w:rPr>
      </w:pPr>
      <w:bookmarkStart w:id="13" w:name="_Toc42843223"/>
      <w:r w:rsidRPr="00475F46">
        <w:rPr>
          <w:rFonts w:ascii="Arial" w:eastAsia="Calibri" w:hAnsi="Arial" w:cs="Arial"/>
          <w:b/>
          <w:bCs/>
          <w:color w:val="404040"/>
          <w:sz w:val="22"/>
          <w:szCs w:val="22"/>
          <w:lang w:eastAsia="en-US"/>
        </w:rPr>
        <w:t>3</w:t>
      </w:r>
      <w:r w:rsidR="009D29C5" w:rsidRPr="00475F46">
        <w:rPr>
          <w:rFonts w:ascii="Arial" w:eastAsia="Calibri" w:hAnsi="Arial" w:cs="Arial"/>
          <w:b/>
          <w:bCs/>
          <w:color w:val="404040"/>
          <w:sz w:val="22"/>
          <w:szCs w:val="22"/>
          <w:lang w:eastAsia="en-US"/>
        </w:rPr>
        <w:t xml:space="preserve">.3.1 How </w:t>
      </w:r>
      <w:r w:rsidR="004E2D54" w:rsidRPr="00475F46">
        <w:rPr>
          <w:rFonts w:ascii="Arial" w:eastAsia="Calibri" w:hAnsi="Arial" w:cs="Arial"/>
          <w:b/>
          <w:bCs/>
          <w:color w:val="404040"/>
          <w:sz w:val="22"/>
          <w:szCs w:val="22"/>
          <w:lang w:eastAsia="en-US"/>
        </w:rPr>
        <w:t>do Londoners access these services</w:t>
      </w:r>
      <w:r w:rsidR="009D29C5" w:rsidRPr="00475F46">
        <w:rPr>
          <w:rFonts w:ascii="Arial" w:eastAsia="Calibri" w:hAnsi="Arial" w:cs="Arial"/>
          <w:b/>
          <w:bCs/>
          <w:color w:val="404040"/>
          <w:sz w:val="22"/>
          <w:szCs w:val="22"/>
          <w:lang w:eastAsia="en-US"/>
        </w:rPr>
        <w:t>?</w:t>
      </w:r>
      <w:bookmarkEnd w:id="13"/>
    </w:p>
    <w:p w14:paraId="4EC54B56" w14:textId="7C2A6070" w:rsidR="007F4953" w:rsidRPr="007F4953" w:rsidRDefault="007F4953" w:rsidP="007F4953">
      <w:pPr>
        <w:autoSpaceDN/>
        <w:spacing w:before="120" w:after="240" w:line="276" w:lineRule="auto"/>
        <w:textAlignment w:val="auto"/>
        <w:rPr>
          <w:rFonts w:ascii="Arial" w:hAnsi="Arial" w:cs="Arial"/>
          <w:color w:val="000000" w:themeColor="text1"/>
          <w:lang w:eastAsia="en-US"/>
        </w:rPr>
      </w:pPr>
      <w:r>
        <w:rPr>
          <w:rFonts w:ascii="Arial" w:hAnsi="Arial" w:cs="Arial"/>
          <w:color w:val="000000" w:themeColor="text1"/>
          <w:lang w:eastAsia="en-US"/>
        </w:rPr>
        <w:t xml:space="preserve">In London, people </w:t>
      </w:r>
      <w:r w:rsidRPr="007F4953">
        <w:rPr>
          <w:rFonts w:ascii="Arial" w:hAnsi="Arial" w:cs="Arial"/>
          <w:color w:val="000000" w:themeColor="text1"/>
          <w:lang w:eastAsia="en-US"/>
        </w:rPr>
        <w:t xml:space="preserve">can access their local IAPT service through referral from their GP or self-referral on their </w:t>
      </w:r>
      <w:hyperlink r:id="rId93" w:history="1">
        <w:r w:rsidRPr="00D325D1">
          <w:rPr>
            <w:rStyle w:val="Hyperlink"/>
            <w:rFonts w:ascii="Arial" w:hAnsi="Arial" w:cs="Arial"/>
            <w:lang w:eastAsia="en-US"/>
          </w:rPr>
          <w:t>local IAPT website</w:t>
        </w:r>
      </w:hyperlink>
      <w:r w:rsidRPr="007F4953">
        <w:rPr>
          <w:rFonts w:ascii="Arial" w:hAnsi="Arial" w:cs="Arial"/>
          <w:color w:val="000000" w:themeColor="text1"/>
          <w:lang w:eastAsia="en-US"/>
        </w:rPr>
        <w:t>.</w:t>
      </w:r>
    </w:p>
    <w:p w14:paraId="35D17646" w14:textId="36AB58C5" w:rsidR="00070BA3" w:rsidRPr="00070BA3" w:rsidRDefault="00070BA3" w:rsidP="00193FA4">
      <w:pPr>
        <w:autoSpaceDN/>
        <w:spacing w:before="120" w:after="240" w:line="276" w:lineRule="auto"/>
        <w:ind w:left="-6"/>
        <w:textAlignment w:val="auto"/>
        <w:rPr>
          <w:rFonts w:ascii="Arial" w:hAnsi="Arial" w:cs="Arial"/>
          <w:color w:val="000000" w:themeColor="text1"/>
          <w:lang w:eastAsia="en-US"/>
        </w:rPr>
      </w:pPr>
      <w:r w:rsidRPr="00070BA3">
        <w:rPr>
          <w:rFonts w:ascii="Arial" w:hAnsi="Arial" w:cs="Arial"/>
          <w:color w:val="000000" w:themeColor="text1"/>
          <w:lang w:eastAsia="en-US"/>
        </w:rPr>
        <w:t>Referral pathways have been specifically developed to promote access and equality:</w:t>
      </w:r>
    </w:p>
    <w:p w14:paraId="3A897E87" w14:textId="5244043D" w:rsidR="00193FA4" w:rsidRPr="002C3FD0" w:rsidRDefault="00193FA4" w:rsidP="007F4953">
      <w:pPr>
        <w:numPr>
          <w:ilvl w:val="0"/>
          <w:numId w:val="30"/>
        </w:numPr>
        <w:autoSpaceDN/>
        <w:spacing w:before="120" w:after="120" w:line="276" w:lineRule="auto"/>
        <w:ind w:left="714" w:hanging="357"/>
        <w:contextualSpacing/>
        <w:textAlignment w:val="auto"/>
        <w:rPr>
          <w:rFonts w:ascii="Arial" w:hAnsi="Arial" w:cs="Arial"/>
          <w:color w:val="000000" w:themeColor="text1"/>
          <w:lang w:eastAsia="en-US"/>
        </w:rPr>
      </w:pPr>
      <w:r w:rsidRPr="002C3FD0">
        <w:rPr>
          <w:rFonts w:ascii="Arial" w:hAnsi="Arial" w:cs="Arial"/>
          <w:color w:val="000000" w:themeColor="text1"/>
          <w:lang w:eastAsia="en-US"/>
        </w:rPr>
        <w:t>self-referral</w:t>
      </w:r>
    </w:p>
    <w:p w14:paraId="47C7C288" w14:textId="6DAD3B40" w:rsidR="00193FA4" w:rsidRPr="002C3FD0" w:rsidRDefault="00193FA4" w:rsidP="007F4953">
      <w:pPr>
        <w:numPr>
          <w:ilvl w:val="0"/>
          <w:numId w:val="30"/>
        </w:numPr>
        <w:autoSpaceDN/>
        <w:spacing w:before="120" w:after="120" w:line="276" w:lineRule="auto"/>
        <w:ind w:left="714" w:hanging="357"/>
        <w:contextualSpacing/>
        <w:textAlignment w:val="auto"/>
        <w:rPr>
          <w:rFonts w:ascii="Arial" w:hAnsi="Arial" w:cs="Arial"/>
          <w:color w:val="000000" w:themeColor="text1"/>
          <w:lang w:eastAsia="en-US"/>
        </w:rPr>
      </w:pPr>
      <w:r w:rsidRPr="002C3FD0">
        <w:rPr>
          <w:rFonts w:ascii="Arial" w:hAnsi="Arial" w:cs="Arial"/>
          <w:color w:val="000000" w:themeColor="text1"/>
          <w:lang w:eastAsia="en-US"/>
        </w:rPr>
        <w:t>community or voluntary service referral</w:t>
      </w:r>
    </w:p>
    <w:p w14:paraId="557EABCE" w14:textId="2ED7D18A" w:rsidR="00193FA4" w:rsidRPr="002C3FD0" w:rsidRDefault="00193FA4" w:rsidP="007F4953">
      <w:pPr>
        <w:numPr>
          <w:ilvl w:val="0"/>
          <w:numId w:val="30"/>
        </w:numPr>
        <w:autoSpaceDN/>
        <w:spacing w:before="120" w:after="120" w:line="276" w:lineRule="auto"/>
        <w:ind w:left="714" w:hanging="357"/>
        <w:contextualSpacing/>
        <w:textAlignment w:val="auto"/>
        <w:rPr>
          <w:rFonts w:ascii="Arial" w:hAnsi="Arial" w:cs="Arial"/>
          <w:color w:val="000000" w:themeColor="text1"/>
          <w:lang w:eastAsia="en-US"/>
        </w:rPr>
      </w:pPr>
      <w:r w:rsidRPr="002C3FD0">
        <w:rPr>
          <w:rFonts w:ascii="Arial" w:hAnsi="Arial" w:cs="Arial"/>
          <w:color w:val="000000" w:themeColor="text1"/>
          <w:lang w:eastAsia="en-US"/>
        </w:rPr>
        <w:t>primary care referral</w:t>
      </w:r>
      <w:r w:rsidR="00070BA3" w:rsidRPr="002C3FD0">
        <w:rPr>
          <w:rFonts w:ascii="Arial" w:hAnsi="Arial" w:cs="Arial"/>
          <w:color w:val="000000" w:themeColor="text1"/>
          <w:lang w:eastAsia="en-US"/>
        </w:rPr>
        <w:t>, e.g. through your GP</w:t>
      </w:r>
    </w:p>
    <w:p w14:paraId="117F5D33" w14:textId="7DF7E91F" w:rsidR="00070BA3" w:rsidRDefault="00193FA4" w:rsidP="007F4953">
      <w:pPr>
        <w:numPr>
          <w:ilvl w:val="0"/>
          <w:numId w:val="30"/>
        </w:numPr>
        <w:autoSpaceDN/>
        <w:spacing w:before="120" w:after="120" w:line="276" w:lineRule="auto"/>
        <w:ind w:left="714" w:hanging="357"/>
        <w:contextualSpacing/>
        <w:textAlignment w:val="auto"/>
        <w:rPr>
          <w:rFonts w:ascii="Arial" w:hAnsi="Arial" w:cs="Arial"/>
          <w:color w:val="000000" w:themeColor="text1"/>
          <w:lang w:eastAsia="en-US"/>
        </w:rPr>
      </w:pPr>
      <w:r w:rsidRPr="002C3FD0">
        <w:rPr>
          <w:rFonts w:ascii="Arial" w:hAnsi="Arial" w:cs="Arial"/>
          <w:color w:val="000000" w:themeColor="text1"/>
          <w:lang w:eastAsia="en-US"/>
        </w:rPr>
        <w:t>secondary care referral (including both mental health and physical health care services)</w:t>
      </w:r>
    </w:p>
    <w:p w14:paraId="2AB75508" w14:textId="77777777" w:rsidR="007F4953" w:rsidRPr="002C3FD0" w:rsidRDefault="007F4953" w:rsidP="007F4953">
      <w:pPr>
        <w:autoSpaceDN/>
        <w:spacing w:before="120" w:after="120" w:line="276" w:lineRule="auto"/>
        <w:ind w:left="714"/>
        <w:contextualSpacing/>
        <w:textAlignment w:val="auto"/>
        <w:rPr>
          <w:rFonts w:ascii="Arial" w:hAnsi="Arial" w:cs="Arial"/>
          <w:color w:val="000000" w:themeColor="text1"/>
          <w:lang w:eastAsia="en-US"/>
        </w:rPr>
      </w:pPr>
    </w:p>
    <w:p w14:paraId="290AB364" w14:textId="58940BCA" w:rsidR="00193FA4" w:rsidRDefault="00070BA3" w:rsidP="00070BA3">
      <w:pPr>
        <w:autoSpaceDN/>
        <w:spacing w:before="120" w:after="240" w:line="276" w:lineRule="auto"/>
        <w:textAlignment w:val="auto"/>
        <w:rPr>
          <w:rFonts w:ascii="Arial" w:hAnsi="Arial" w:cs="Arial"/>
          <w:color w:val="000000" w:themeColor="text1"/>
          <w:lang w:eastAsia="en-US"/>
        </w:rPr>
      </w:pPr>
      <w:r w:rsidRPr="00070BA3">
        <w:rPr>
          <w:rFonts w:ascii="Arial" w:hAnsi="Arial" w:cs="Arial"/>
          <w:color w:val="000000" w:themeColor="text1"/>
          <w:lang w:eastAsia="en-US"/>
        </w:rPr>
        <w:t xml:space="preserve">Since before the COVID pandemic, the majority of those accessing IAPT services were </w:t>
      </w:r>
      <w:r>
        <w:rPr>
          <w:rFonts w:ascii="Arial" w:hAnsi="Arial" w:cs="Arial"/>
          <w:color w:val="000000" w:themeColor="text1"/>
          <w:lang w:eastAsia="en-US"/>
        </w:rPr>
        <w:t>through self-referral, so a key aspect of the public communications detailed in this pack is to help Londoners who may need support from talking therapies feel confident in self-referring.</w:t>
      </w:r>
    </w:p>
    <w:p w14:paraId="42952B56" w14:textId="69D1FA9F" w:rsidR="007F4953" w:rsidRPr="00070BA3" w:rsidRDefault="0074362C" w:rsidP="007F4953">
      <w:pPr>
        <w:autoSpaceDN/>
        <w:spacing w:before="120" w:after="240" w:line="276" w:lineRule="auto"/>
        <w:textAlignment w:val="auto"/>
        <w:rPr>
          <w:rFonts w:ascii="Arial" w:hAnsi="Arial" w:cs="Arial"/>
          <w:color w:val="000000" w:themeColor="text1"/>
          <w:lang w:eastAsia="en-US"/>
        </w:rPr>
      </w:pPr>
      <w:r>
        <w:rPr>
          <w:rFonts w:ascii="Arial" w:hAnsi="Arial" w:cs="Arial"/>
          <w:color w:val="000000" w:themeColor="text1"/>
          <w:lang w:eastAsia="en-US"/>
        </w:rPr>
        <w:t xml:space="preserve">The local </w:t>
      </w:r>
      <w:r w:rsidR="007F4953" w:rsidRPr="007F4953">
        <w:rPr>
          <w:rFonts w:ascii="Arial" w:hAnsi="Arial" w:cs="Arial"/>
          <w:color w:val="000000" w:themeColor="text1"/>
          <w:lang w:eastAsia="en-US"/>
        </w:rPr>
        <w:t xml:space="preserve">IAPT service will assess referral forms upon receipt to determine </w:t>
      </w:r>
      <w:r>
        <w:rPr>
          <w:rFonts w:ascii="Arial" w:hAnsi="Arial" w:cs="Arial"/>
          <w:color w:val="000000" w:themeColor="text1"/>
          <w:lang w:eastAsia="en-US"/>
        </w:rPr>
        <w:t xml:space="preserve">need </w:t>
      </w:r>
      <w:r w:rsidR="007F4953" w:rsidRPr="007F4953">
        <w:rPr>
          <w:rFonts w:ascii="Arial" w:hAnsi="Arial" w:cs="Arial"/>
          <w:color w:val="000000" w:themeColor="text1"/>
          <w:lang w:eastAsia="en-US"/>
        </w:rPr>
        <w:t>for psychological therapies. Where</w:t>
      </w:r>
      <w:r>
        <w:rPr>
          <w:rFonts w:ascii="Arial" w:hAnsi="Arial" w:cs="Arial"/>
          <w:color w:val="000000" w:themeColor="text1"/>
          <w:lang w:eastAsia="en-US"/>
        </w:rPr>
        <w:t xml:space="preserve"> the</w:t>
      </w:r>
      <w:r w:rsidR="007F4953" w:rsidRPr="007F4953">
        <w:rPr>
          <w:rFonts w:ascii="Arial" w:hAnsi="Arial" w:cs="Arial"/>
          <w:color w:val="000000" w:themeColor="text1"/>
          <w:lang w:eastAsia="en-US"/>
        </w:rPr>
        <w:t xml:space="preserve"> referral is considered inappropriate, the individual will be sign</w:t>
      </w:r>
      <w:r>
        <w:rPr>
          <w:rFonts w:ascii="Arial" w:hAnsi="Arial" w:cs="Arial"/>
          <w:color w:val="000000" w:themeColor="text1"/>
          <w:lang w:eastAsia="en-US"/>
        </w:rPr>
        <w:t>-</w:t>
      </w:r>
      <w:r w:rsidR="007F4953" w:rsidRPr="007F4953">
        <w:rPr>
          <w:rFonts w:ascii="Arial" w:hAnsi="Arial" w:cs="Arial"/>
          <w:color w:val="000000" w:themeColor="text1"/>
          <w:lang w:eastAsia="en-US"/>
        </w:rPr>
        <w:t xml:space="preserve">posted to the relevant mental health, healthcare or social care service. The IAPT service will contact the individual if </w:t>
      </w:r>
      <w:r>
        <w:rPr>
          <w:rFonts w:ascii="Arial" w:hAnsi="Arial" w:cs="Arial"/>
          <w:color w:val="000000" w:themeColor="text1"/>
          <w:lang w:eastAsia="en-US"/>
        </w:rPr>
        <w:t xml:space="preserve">the </w:t>
      </w:r>
      <w:r w:rsidR="007F4953" w:rsidRPr="007F4953">
        <w:rPr>
          <w:rFonts w:ascii="Arial" w:hAnsi="Arial" w:cs="Arial"/>
          <w:color w:val="000000" w:themeColor="text1"/>
          <w:lang w:eastAsia="en-US"/>
        </w:rPr>
        <w:t xml:space="preserve">referral is appropriate regarding the next steps </w:t>
      </w:r>
      <w:proofErr w:type="gramStart"/>
      <w:r w:rsidR="007F4953" w:rsidRPr="007F4953">
        <w:rPr>
          <w:rFonts w:ascii="Arial" w:hAnsi="Arial" w:cs="Arial"/>
          <w:color w:val="000000" w:themeColor="text1"/>
          <w:lang w:eastAsia="en-US"/>
        </w:rPr>
        <w:t>and also</w:t>
      </w:r>
      <w:proofErr w:type="gramEnd"/>
      <w:r w:rsidR="007F4953" w:rsidRPr="007F4953">
        <w:rPr>
          <w:rFonts w:ascii="Arial" w:hAnsi="Arial" w:cs="Arial"/>
          <w:color w:val="000000" w:themeColor="text1"/>
          <w:lang w:eastAsia="en-US"/>
        </w:rPr>
        <w:t xml:space="preserve"> give an idea of waiting times for first treatment with a therapist. Waiting times is varied across London IAPT services. Appropriate self-help tools are recommended to clients whilst on the waiting list for their first appointment.</w:t>
      </w:r>
    </w:p>
    <w:p w14:paraId="3B375984" w14:textId="3E2DA330" w:rsidR="009D29C5" w:rsidRPr="00475F46" w:rsidRDefault="00475F46" w:rsidP="00475F46">
      <w:pPr>
        <w:pStyle w:val="Heading3"/>
        <w:rPr>
          <w:rFonts w:ascii="Arial" w:eastAsia="Calibri" w:hAnsi="Arial" w:cs="Arial"/>
          <w:b/>
          <w:bCs/>
          <w:color w:val="000000" w:themeColor="text1"/>
          <w:sz w:val="22"/>
          <w:szCs w:val="22"/>
          <w:lang w:eastAsia="en-US"/>
        </w:rPr>
      </w:pPr>
      <w:bookmarkStart w:id="14" w:name="_Toc42843224"/>
      <w:r w:rsidRPr="00475F46">
        <w:rPr>
          <w:rFonts w:ascii="Arial" w:eastAsia="Calibri" w:hAnsi="Arial" w:cs="Arial"/>
          <w:b/>
          <w:bCs/>
          <w:color w:val="000000" w:themeColor="text1"/>
          <w:sz w:val="22"/>
          <w:szCs w:val="22"/>
          <w:lang w:eastAsia="en-US"/>
        </w:rPr>
        <w:t>3</w:t>
      </w:r>
      <w:r w:rsidR="009D29C5" w:rsidRPr="00475F46">
        <w:rPr>
          <w:rFonts w:ascii="Arial" w:eastAsia="Calibri" w:hAnsi="Arial" w:cs="Arial"/>
          <w:b/>
          <w:bCs/>
          <w:color w:val="000000" w:themeColor="text1"/>
          <w:sz w:val="22"/>
          <w:szCs w:val="22"/>
          <w:lang w:eastAsia="en-US"/>
        </w:rPr>
        <w:t>.3.2 How does treatment work?</w:t>
      </w:r>
      <w:bookmarkEnd w:id="14"/>
    </w:p>
    <w:p w14:paraId="5571E6E8" w14:textId="77777777" w:rsidR="009D29C5" w:rsidRPr="009D29C5" w:rsidRDefault="009D29C5" w:rsidP="00345D6B">
      <w:pPr>
        <w:autoSpaceDN/>
        <w:spacing w:before="120" w:after="240" w:line="276" w:lineRule="auto"/>
        <w:ind w:left="-6"/>
        <w:textAlignment w:val="auto"/>
        <w:rPr>
          <w:rFonts w:ascii="Arial" w:hAnsi="Arial" w:cs="Arial"/>
          <w:b/>
          <w:bCs/>
          <w:color w:val="404040"/>
          <w:lang w:eastAsia="en-US"/>
        </w:rPr>
      </w:pPr>
      <w:r w:rsidRPr="009D29C5">
        <w:rPr>
          <w:rFonts w:ascii="Arial" w:hAnsi="Arial" w:cs="Arial"/>
          <w:bCs/>
          <w:color w:val="404040"/>
          <w:lang w:eastAsia="en-US"/>
        </w:rPr>
        <w:t>IAPT services are characterised by three things:</w:t>
      </w:r>
    </w:p>
    <w:p w14:paraId="0DB436D7" w14:textId="77777777" w:rsidR="009D29C5" w:rsidRPr="009D29C5" w:rsidRDefault="009D29C5" w:rsidP="00345D6B">
      <w:pPr>
        <w:numPr>
          <w:ilvl w:val="0"/>
          <w:numId w:val="12"/>
        </w:numPr>
        <w:autoSpaceDN/>
        <w:spacing w:before="120" w:after="240" w:line="276" w:lineRule="auto"/>
        <w:textAlignment w:val="auto"/>
        <w:rPr>
          <w:rFonts w:ascii="Arial" w:hAnsi="Arial" w:cs="Arial"/>
          <w:bCs/>
          <w:color w:val="404040"/>
          <w:lang w:eastAsia="en-US"/>
        </w:rPr>
      </w:pPr>
      <w:r w:rsidRPr="009D29C5">
        <w:rPr>
          <w:rFonts w:ascii="Arial" w:hAnsi="Arial" w:cs="Arial"/>
          <w:bCs/>
          <w:i/>
          <w:iCs/>
          <w:color w:val="404040"/>
          <w:lang w:eastAsia="en-US"/>
        </w:rPr>
        <w:lastRenderedPageBreak/>
        <w:t>Evidenced-based psychological therapies:</w:t>
      </w:r>
      <w:r w:rsidRPr="009D29C5">
        <w:rPr>
          <w:rFonts w:ascii="Arial" w:hAnsi="Arial" w:cs="Arial"/>
          <w:bCs/>
          <w:color w:val="404040"/>
          <w:lang w:eastAsia="en-US"/>
        </w:rPr>
        <w:t xml:space="preserve"> with the therapy delivered by fully trained and accredited practitioners, matched to the mental health problem and its intensity and duration designed to optimise outcomes.</w:t>
      </w:r>
    </w:p>
    <w:p w14:paraId="55A88070" w14:textId="77777777" w:rsidR="009D29C5" w:rsidRPr="009D29C5" w:rsidRDefault="009D29C5" w:rsidP="00345D6B">
      <w:pPr>
        <w:numPr>
          <w:ilvl w:val="0"/>
          <w:numId w:val="12"/>
        </w:numPr>
        <w:autoSpaceDN/>
        <w:spacing w:before="120" w:after="240" w:line="276" w:lineRule="auto"/>
        <w:textAlignment w:val="auto"/>
        <w:rPr>
          <w:rFonts w:ascii="Arial" w:hAnsi="Arial" w:cs="Arial"/>
          <w:bCs/>
          <w:color w:val="404040"/>
          <w:lang w:eastAsia="en-US"/>
        </w:rPr>
      </w:pPr>
      <w:r w:rsidRPr="009D29C5">
        <w:rPr>
          <w:rFonts w:ascii="Arial" w:hAnsi="Arial" w:cs="Arial"/>
          <w:bCs/>
          <w:i/>
          <w:iCs/>
          <w:color w:val="404040"/>
          <w:lang w:eastAsia="en-US"/>
        </w:rPr>
        <w:t>Routine outcome monitoring:</w:t>
      </w:r>
      <w:r w:rsidRPr="009D29C5">
        <w:rPr>
          <w:rFonts w:ascii="Arial" w:hAnsi="Arial" w:cs="Arial"/>
          <w:bCs/>
          <w:color w:val="404040"/>
          <w:lang w:eastAsia="en-US"/>
        </w:rPr>
        <w:t xml:space="preserve"> so that the person having therapy and the clinician offering it have up-to-date information on an individual’s progress.</w:t>
      </w:r>
    </w:p>
    <w:p w14:paraId="3C543A94" w14:textId="2940F7D1" w:rsidR="009D29C5" w:rsidRDefault="009D29C5" w:rsidP="00345D6B">
      <w:pPr>
        <w:numPr>
          <w:ilvl w:val="0"/>
          <w:numId w:val="12"/>
        </w:numPr>
        <w:autoSpaceDN/>
        <w:spacing w:before="120" w:after="240" w:line="276" w:lineRule="auto"/>
        <w:textAlignment w:val="auto"/>
        <w:rPr>
          <w:rFonts w:ascii="Arial" w:hAnsi="Arial" w:cs="Arial"/>
          <w:bCs/>
          <w:color w:val="404040"/>
          <w:lang w:eastAsia="en-US"/>
        </w:rPr>
      </w:pPr>
      <w:r w:rsidRPr="009D29C5">
        <w:rPr>
          <w:rFonts w:ascii="Arial" w:hAnsi="Arial" w:cs="Arial"/>
          <w:bCs/>
          <w:i/>
          <w:iCs/>
          <w:color w:val="404040"/>
          <w:lang w:eastAsia="en-US"/>
        </w:rPr>
        <w:t>Regular (and outcomes-focused) supervision:</w:t>
      </w:r>
      <w:r w:rsidRPr="009D29C5">
        <w:rPr>
          <w:rFonts w:ascii="Arial" w:hAnsi="Arial" w:cs="Arial"/>
          <w:bCs/>
          <w:color w:val="404040"/>
          <w:lang w:eastAsia="en-US"/>
        </w:rPr>
        <w:t xml:space="preserve"> so that practitioners are supported to continuously improve and deliver high quality care.</w:t>
      </w:r>
    </w:p>
    <w:p w14:paraId="3C6FD083" w14:textId="0F6DD0C0" w:rsidR="007F4953" w:rsidRDefault="007F4953" w:rsidP="007F4953">
      <w:pPr>
        <w:autoSpaceDN/>
        <w:spacing w:before="120" w:after="240" w:line="276" w:lineRule="auto"/>
        <w:textAlignment w:val="auto"/>
        <w:rPr>
          <w:rFonts w:ascii="Arial" w:hAnsi="Arial" w:cs="Arial"/>
          <w:bCs/>
          <w:color w:val="404040"/>
          <w:lang w:eastAsia="en-US"/>
        </w:rPr>
      </w:pPr>
      <w:r w:rsidRPr="007F4953">
        <w:rPr>
          <w:rFonts w:ascii="Arial" w:hAnsi="Arial" w:cs="Arial"/>
          <w:bCs/>
          <w:color w:val="404040"/>
          <w:lang w:eastAsia="en-US"/>
        </w:rPr>
        <w:t xml:space="preserve">IAPT services provide NICE recommended psychological therapies within a stepped care model where appropriate, to treat </w:t>
      </w:r>
      <w:r>
        <w:rPr>
          <w:rFonts w:ascii="Arial" w:hAnsi="Arial" w:cs="Arial"/>
          <w:bCs/>
          <w:color w:val="404040"/>
          <w:lang w:eastAsia="en-US"/>
        </w:rPr>
        <w:t>one</w:t>
      </w:r>
      <w:r w:rsidRPr="007F4953">
        <w:rPr>
          <w:rFonts w:ascii="Arial" w:hAnsi="Arial" w:cs="Arial"/>
          <w:bCs/>
          <w:color w:val="404040"/>
          <w:lang w:eastAsia="en-US"/>
        </w:rPr>
        <w:t xml:space="preserve"> of these clinical conditions - depression, generalised anxiety disorder, social anxiety disorder, panic disorder, agoraphobia, post-traumatic stress disorder, health anxiety (hypochondriasis), specific phobia, obsessive-compulsive disorder, body dysmorphic disorder, irritable bowel syndrome, chronic fatigue syndrome, or medically unexplained symptoms not otherwise specified</w:t>
      </w:r>
      <w:r>
        <w:rPr>
          <w:rFonts w:ascii="Arial" w:hAnsi="Arial" w:cs="Arial"/>
          <w:bCs/>
          <w:color w:val="404040"/>
          <w:lang w:eastAsia="en-US"/>
        </w:rPr>
        <w:t>.</w:t>
      </w:r>
    </w:p>
    <w:p w14:paraId="02EE1F8F" w14:textId="317F5F2D" w:rsidR="00E1154B" w:rsidRPr="007F4953" w:rsidRDefault="00E1154B" w:rsidP="007F4953">
      <w:pPr>
        <w:autoSpaceDN/>
        <w:spacing w:before="120" w:after="240" w:line="276" w:lineRule="auto"/>
        <w:textAlignment w:val="auto"/>
        <w:rPr>
          <w:rFonts w:ascii="Arial" w:hAnsi="Arial" w:cs="Arial"/>
          <w:bCs/>
          <w:color w:val="404040"/>
          <w:lang w:eastAsia="en-US"/>
        </w:rPr>
      </w:pPr>
      <w:r w:rsidRPr="00E1154B">
        <w:rPr>
          <w:rFonts w:ascii="Arial" w:hAnsi="Arial" w:cs="Arial"/>
          <w:bCs/>
          <w:color w:val="404040"/>
          <w:lang w:eastAsia="en-US"/>
        </w:rPr>
        <w:t>One area where improvements are being made is the expansion of Improving Access to Psychological Therapies (IAPT) services for people with long-term physical health conditions (LTCs) who also have depression and anxiety disorders, or who have medically unexplained symptoms (MUS).</w:t>
      </w:r>
    </w:p>
    <w:p w14:paraId="06581D34" w14:textId="20CEA39A" w:rsidR="009D29C5" w:rsidRPr="00475F46" w:rsidRDefault="00475F46" w:rsidP="00475F46">
      <w:pPr>
        <w:pStyle w:val="Heading2"/>
        <w:rPr>
          <w:b/>
          <w:lang w:eastAsia="en-US"/>
        </w:rPr>
      </w:pPr>
      <w:bookmarkStart w:id="15" w:name="_Toc42843225"/>
      <w:r>
        <w:rPr>
          <w:rFonts w:ascii="Arial" w:eastAsia="Calibri" w:hAnsi="Arial" w:cs="Arial"/>
          <w:b/>
          <w:color w:val="404040"/>
          <w:sz w:val="24"/>
          <w:szCs w:val="24"/>
          <w:lang w:eastAsia="en-US"/>
        </w:rPr>
        <w:t>3</w:t>
      </w:r>
      <w:r w:rsidR="009D29C5" w:rsidRPr="00475F46">
        <w:rPr>
          <w:rFonts w:ascii="Arial" w:eastAsia="Calibri" w:hAnsi="Arial" w:cs="Arial"/>
          <w:b/>
          <w:color w:val="404040"/>
          <w:sz w:val="24"/>
          <w:szCs w:val="24"/>
          <w:lang w:eastAsia="en-US"/>
        </w:rPr>
        <w:t>.4 Support from Digital IAPT to help keep Londoners well</w:t>
      </w:r>
      <w:bookmarkEnd w:id="15"/>
    </w:p>
    <w:p w14:paraId="5289BB26" w14:textId="609B79DB" w:rsidR="007F4953" w:rsidRPr="00475F46" w:rsidRDefault="007F4953" w:rsidP="00182EC8">
      <w:pPr>
        <w:autoSpaceDN/>
        <w:spacing w:before="120" w:after="240" w:line="276" w:lineRule="auto"/>
        <w:ind w:left="-6"/>
        <w:textAlignment w:val="auto"/>
        <w:rPr>
          <w:rFonts w:ascii="Arial" w:hAnsi="Arial" w:cs="Arial"/>
          <w:bCs/>
          <w:color w:val="404040"/>
          <w:lang w:eastAsia="en-US"/>
        </w:rPr>
      </w:pPr>
      <w:r w:rsidRPr="00475F46">
        <w:rPr>
          <w:rFonts w:ascii="Arial" w:hAnsi="Arial" w:cs="Arial"/>
          <w:bCs/>
          <w:color w:val="404040"/>
          <w:lang w:eastAsia="en-US"/>
        </w:rPr>
        <w:t>In London, health and care partners are coordinating a clinically led, digital offer to provide a series of free, public webinars to support mental wellbeing and help Londoners cope with the impact of COVID-19.</w:t>
      </w:r>
    </w:p>
    <w:p w14:paraId="37A68B37" w14:textId="77777777" w:rsidR="000E3A3C" w:rsidRPr="00475F46" w:rsidRDefault="007F4953" w:rsidP="00182EC8">
      <w:pPr>
        <w:autoSpaceDN/>
        <w:spacing w:before="120" w:after="240" w:line="276" w:lineRule="auto"/>
        <w:ind w:left="-6"/>
        <w:textAlignment w:val="auto"/>
        <w:rPr>
          <w:rFonts w:ascii="Arial" w:hAnsi="Arial" w:cs="Arial"/>
          <w:bCs/>
          <w:color w:val="404040"/>
          <w:lang w:eastAsia="en-US"/>
        </w:rPr>
      </w:pPr>
      <w:r w:rsidRPr="00475F46">
        <w:rPr>
          <w:rFonts w:ascii="Arial" w:hAnsi="Arial" w:cs="Arial"/>
          <w:bCs/>
          <w:color w:val="404040"/>
          <w:lang w:eastAsia="en-US"/>
        </w:rPr>
        <w:t>The webinars – in effect Digital IAPT sessions at scale – are designed to supplement and accelerate aspects of IAPT service provision</w:t>
      </w:r>
      <w:r w:rsidR="000E3A3C" w:rsidRPr="00475F46">
        <w:rPr>
          <w:rFonts w:ascii="Arial" w:hAnsi="Arial" w:cs="Arial"/>
          <w:bCs/>
          <w:color w:val="404040"/>
          <w:lang w:eastAsia="en-US"/>
        </w:rPr>
        <w:t xml:space="preserve"> and complement local services. There are planned webinars for:</w:t>
      </w:r>
    </w:p>
    <w:p w14:paraId="7D1EBA54" w14:textId="53E7A05D" w:rsidR="000E3A3C" w:rsidRPr="00475F46" w:rsidRDefault="00475F46" w:rsidP="000E3A3C">
      <w:pPr>
        <w:pStyle w:val="ListParagraph"/>
        <w:numPr>
          <w:ilvl w:val="0"/>
          <w:numId w:val="31"/>
        </w:numPr>
        <w:autoSpaceDN/>
        <w:spacing w:before="120" w:after="240" w:line="276" w:lineRule="auto"/>
        <w:ind w:left="709" w:hanging="357"/>
        <w:contextualSpacing/>
        <w:textAlignment w:val="auto"/>
        <w:rPr>
          <w:rFonts w:ascii="Arial" w:hAnsi="Arial" w:cs="Arial"/>
          <w:bCs/>
          <w:color w:val="404040"/>
          <w:lang w:eastAsia="en-US"/>
        </w:rPr>
      </w:pPr>
      <w:r w:rsidRPr="00475F46">
        <w:rPr>
          <w:rFonts w:ascii="Arial" w:hAnsi="Arial" w:cs="Arial"/>
          <w:bCs/>
          <w:color w:val="404040"/>
          <w:lang w:eastAsia="en-US"/>
        </w:rPr>
        <w:t>The general public</w:t>
      </w:r>
    </w:p>
    <w:p w14:paraId="6E204174" w14:textId="3372859A" w:rsidR="000E3A3C" w:rsidRPr="00475F46" w:rsidRDefault="00475F46" w:rsidP="000E3A3C">
      <w:pPr>
        <w:pStyle w:val="ListParagraph"/>
        <w:numPr>
          <w:ilvl w:val="0"/>
          <w:numId w:val="31"/>
        </w:numPr>
        <w:autoSpaceDN/>
        <w:spacing w:before="120" w:after="240" w:line="276" w:lineRule="auto"/>
        <w:ind w:left="709" w:hanging="357"/>
        <w:contextualSpacing/>
        <w:textAlignment w:val="auto"/>
        <w:rPr>
          <w:rFonts w:ascii="Arial" w:hAnsi="Arial" w:cs="Arial"/>
          <w:bCs/>
          <w:color w:val="404040"/>
          <w:lang w:eastAsia="en-US"/>
        </w:rPr>
      </w:pPr>
      <w:r w:rsidRPr="00475F46">
        <w:rPr>
          <w:rFonts w:ascii="Arial" w:hAnsi="Arial" w:cs="Arial"/>
          <w:bCs/>
          <w:color w:val="404040"/>
          <w:lang w:eastAsia="en-US"/>
        </w:rPr>
        <w:t>Health and social care workforce</w:t>
      </w:r>
    </w:p>
    <w:p w14:paraId="66EA91E3" w14:textId="450408F5" w:rsidR="007F4953" w:rsidRPr="00475F46" w:rsidRDefault="00475F46" w:rsidP="000E3A3C">
      <w:pPr>
        <w:pStyle w:val="ListParagraph"/>
        <w:numPr>
          <w:ilvl w:val="0"/>
          <w:numId w:val="31"/>
        </w:numPr>
        <w:autoSpaceDN/>
        <w:spacing w:before="120" w:after="240" w:line="276" w:lineRule="auto"/>
        <w:ind w:left="709" w:hanging="357"/>
        <w:contextualSpacing/>
        <w:textAlignment w:val="auto"/>
        <w:rPr>
          <w:rFonts w:ascii="Arial" w:hAnsi="Arial" w:cs="Arial"/>
          <w:bCs/>
          <w:color w:val="404040"/>
          <w:lang w:eastAsia="en-US"/>
        </w:rPr>
      </w:pPr>
      <w:r w:rsidRPr="00475F46">
        <w:rPr>
          <w:rFonts w:ascii="Arial" w:hAnsi="Arial" w:cs="Arial"/>
          <w:bCs/>
          <w:color w:val="404040"/>
          <w:lang w:eastAsia="en-US"/>
        </w:rPr>
        <w:t>Those places on local IAPT waiting lists</w:t>
      </w:r>
      <w:r w:rsidR="000E3A3C" w:rsidRPr="00475F46">
        <w:rPr>
          <w:rFonts w:ascii="Arial" w:hAnsi="Arial" w:cs="Arial"/>
          <w:bCs/>
          <w:color w:val="404040"/>
          <w:lang w:eastAsia="en-US"/>
        </w:rPr>
        <w:t xml:space="preserve"> (if required)</w:t>
      </w:r>
    </w:p>
    <w:p w14:paraId="006B0664" w14:textId="370FA651" w:rsidR="0046064E" w:rsidRPr="00475F46" w:rsidRDefault="00475F46" w:rsidP="00475F46">
      <w:pPr>
        <w:pStyle w:val="Heading3"/>
        <w:rPr>
          <w:rFonts w:ascii="Arial" w:eastAsia="Calibri" w:hAnsi="Arial" w:cs="Arial"/>
          <w:b/>
          <w:color w:val="404040"/>
          <w:sz w:val="22"/>
          <w:szCs w:val="22"/>
          <w:lang w:eastAsia="en-US"/>
        </w:rPr>
      </w:pPr>
      <w:bookmarkStart w:id="16" w:name="_Toc42843226"/>
      <w:r w:rsidRPr="00475F46">
        <w:rPr>
          <w:rFonts w:ascii="Arial" w:eastAsia="Calibri" w:hAnsi="Arial" w:cs="Arial"/>
          <w:b/>
          <w:color w:val="404040"/>
          <w:sz w:val="22"/>
          <w:szCs w:val="22"/>
          <w:lang w:eastAsia="en-US"/>
        </w:rPr>
        <w:t>3</w:t>
      </w:r>
      <w:r w:rsidR="00746E21" w:rsidRPr="00475F46">
        <w:rPr>
          <w:rFonts w:ascii="Arial" w:eastAsia="Calibri" w:hAnsi="Arial" w:cs="Arial"/>
          <w:b/>
          <w:color w:val="404040"/>
          <w:sz w:val="22"/>
          <w:szCs w:val="22"/>
          <w:lang w:eastAsia="en-US"/>
        </w:rPr>
        <w:t xml:space="preserve">.4.1 </w:t>
      </w:r>
      <w:r w:rsidR="0046064E" w:rsidRPr="00475F46">
        <w:rPr>
          <w:rFonts w:ascii="Arial" w:eastAsia="Calibri" w:hAnsi="Arial" w:cs="Arial"/>
          <w:b/>
          <w:color w:val="404040"/>
          <w:sz w:val="22"/>
          <w:szCs w:val="22"/>
          <w:lang w:eastAsia="en-US"/>
        </w:rPr>
        <w:t xml:space="preserve">Coping Well During </w:t>
      </w:r>
      <w:proofErr w:type="spellStart"/>
      <w:r w:rsidR="0046064E" w:rsidRPr="00475F46">
        <w:rPr>
          <w:rFonts w:ascii="Arial" w:eastAsia="Calibri" w:hAnsi="Arial" w:cs="Arial"/>
          <w:b/>
          <w:color w:val="404040"/>
          <w:sz w:val="22"/>
          <w:szCs w:val="22"/>
          <w:lang w:eastAsia="en-US"/>
        </w:rPr>
        <w:t>C</w:t>
      </w:r>
      <w:r w:rsidR="000E3A3C" w:rsidRPr="00475F46">
        <w:rPr>
          <w:rFonts w:ascii="Arial" w:eastAsia="Calibri" w:hAnsi="Arial" w:cs="Arial"/>
          <w:b/>
          <w:color w:val="404040"/>
          <w:sz w:val="22"/>
          <w:szCs w:val="22"/>
          <w:lang w:eastAsia="en-US"/>
        </w:rPr>
        <w:t>ovid</w:t>
      </w:r>
      <w:proofErr w:type="spellEnd"/>
      <w:r w:rsidR="00746E21" w:rsidRPr="00475F46">
        <w:rPr>
          <w:rFonts w:ascii="Arial" w:eastAsia="Calibri" w:hAnsi="Arial" w:cs="Arial"/>
          <w:b/>
          <w:color w:val="404040"/>
          <w:sz w:val="22"/>
          <w:szCs w:val="22"/>
          <w:lang w:eastAsia="en-US"/>
        </w:rPr>
        <w:t xml:space="preserve"> </w:t>
      </w:r>
      <w:r w:rsidR="000E3A3C" w:rsidRPr="00475F46">
        <w:rPr>
          <w:rFonts w:ascii="Arial" w:eastAsia="Calibri" w:hAnsi="Arial" w:cs="Arial"/>
          <w:b/>
          <w:color w:val="404040"/>
          <w:sz w:val="22"/>
          <w:szCs w:val="22"/>
          <w:lang w:eastAsia="en-US"/>
        </w:rPr>
        <w:t xml:space="preserve">– public </w:t>
      </w:r>
      <w:r w:rsidR="0046064E" w:rsidRPr="00475F46">
        <w:rPr>
          <w:rFonts w:ascii="Arial" w:eastAsia="Calibri" w:hAnsi="Arial" w:cs="Arial"/>
          <w:b/>
          <w:color w:val="404040"/>
          <w:sz w:val="22"/>
          <w:szCs w:val="22"/>
          <w:lang w:eastAsia="en-US"/>
        </w:rPr>
        <w:t>webinar series</w:t>
      </w:r>
      <w:bookmarkEnd w:id="16"/>
    </w:p>
    <w:p w14:paraId="3F249201" w14:textId="1D6D9BF4" w:rsidR="00EC3705" w:rsidRDefault="00355338" w:rsidP="00475F46">
      <w:pPr>
        <w:autoSpaceDN/>
        <w:spacing w:before="120" w:after="240" w:line="276" w:lineRule="auto"/>
        <w:ind w:left="-6"/>
        <w:textAlignment w:val="auto"/>
        <w:rPr>
          <w:rFonts w:ascii="Arial" w:hAnsi="Arial" w:cs="Arial"/>
          <w:color w:val="404040" w:themeColor="text1" w:themeTint="BF"/>
          <w:lang w:eastAsia="en-US"/>
        </w:rPr>
      </w:pPr>
      <w:r w:rsidRPr="00475F46">
        <w:rPr>
          <w:rFonts w:ascii="Arial" w:hAnsi="Arial" w:cs="Arial"/>
          <w:bCs/>
          <w:color w:val="404040"/>
          <w:lang w:eastAsia="en-US"/>
        </w:rPr>
        <w:t xml:space="preserve">From week commencing 8 June 2020, </w:t>
      </w:r>
      <w:r w:rsidR="000E3A3C" w:rsidRPr="00475F46">
        <w:rPr>
          <w:rFonts w:ascii="Arial" w:hAnsi="Arial" w:cs="Arial"/>
          <w:bCs/>
          <w:color w:val="404040"/>
          <w:lang w:eastAsia="en-US"/>
        </w:rPr>
        <w:t>London’s health and care partners are</w:t>
      </w:r>
      <w:r w:rsidR="0046064E" w:rsidRPr="00475F46">
        <w:rPr>
          <w:rFonts w:ascii="Arial" w:hAnsi="Arial" w:cs="Arial"/>
          <w:bCs/>
          <w:color w:val="404040"/>
          <w:lang w:eastAsia="en-US"/>
        </w:rPr>
        <w:t xml:space="preserve"> launch</w:t>
      </w:r>
      <w:r w:rsidR="000E3A3C" w:rsidRPr="00475F46">
        <w:rPr>
          <w:rFonts w:ascii="Arial" w:hAnsi="Arial" w:cs="Arial"/>
          <w:bCs/>
          <w:color w:val="404040"/>
          <w:lang w:eastAsia="en-US"/>
        </w:rPr>
        <w:t>ing</w:t>
      </w:r>
      <w:r w:rsidR="0046064E" w:rsidRPr="00475F46">
        <w:rPr>
          <w:rFonts w:ascii="Arial" w:hAnsi="Arial" w:cs="Arial"/>
          <w:bCs/>
          <w:color w:val="404040"/>
          <w:lang w:eastAsia="en-US"/>
        </w:rPr>
        <w:t xml:space="preserve"> a new weekly series of </w:t>
      </w:r>
      <w:r w:rsidR="002911A9" w:rsidRPr="00475F46">
        <w:rPr>
          <w:rFonts w:ascii="Arial" w:hAnsi="Arial" w:cs="Arial"/>
          <w:bCs/>
          <w:color w:val="404040"/>
          <w:lang w:eastAsia="en-US"/>
        </w:rPr>
        <w:t xml:space="preserve">clinically led </w:t>
      </w:r>
      <w:r w:rsidR="0046064E" w:rsidRPr="00475F46">
        <w:rPr>
          <w:rFonts w:ascii="Arial" w:hAnsi="Arial" w:cs="Arial"/>
          <w:bCs/>
          <w:color w:val="404040"/>
          <w:lang w:eastAsia="en-US"/>
        </w:rPr>
        <w:t>public webinars focused on helping Londoners cope with the impact of COVID-19</w:t>
      </w:r>
      <w:r w:rsidR="00746E21" w:rsidRPr="00475F46">
        <w:rPr>
          <w:rFonts w:ascii="Arial" w:hAnsi="Arial" w:cs="Arial"/>
          <w:bCs/>
          <w:color w:val="404040"/>
          <w:lang w:eastAsia="en-US"/>
        </w:rPr>
        <w:t xml:space="preserve"> on mental health and w</w:t>
      </w:r>
      <w:r w:rsidR="002911A9" w:rsidRPr="00475F46">
        <w:rPr>
          <w:rFonts w:ascii="Arial" w:hAnsi="Arial" w:cs="Arial"/>
          <w:bCs/>
          <w:color w:val="404040"/>
          <w:lang w:eastAsia="en-US"/>
        </w:rPr>
        <w:t>ellb</w:t>
      </w:r>
      <w:r w:rsidR="00746E21" w:rsidRPr="00475F46">
        <w:rPr>
          <w:rFonts w:ascii="Arial" w:hAnsi="Arial" w:cs="Arial"/>
          <w:bCs/>
          <w:color w:val="404040"/>
          <w:lang w:eastAsia="en-US"/>
        </w:rPr>
        <w:t>eing</w:t>
      </w:r>
      <w:r w:rsidR="0046064E" w:rsidRPr="00475F46">
        <w:rPr>
          <w:rFonts w:ascii="Arial" w:hAnsi="Arial" w:cs="Arial"/>
          <w:bCs/>
          <w:color w:val="404040"/>
          <w:lang w:eastAsia="en-US"/>
        </w:rPr>
        <w:t xml:space="preserve">. </w:t>
      </w:r>
      <w:r w:rsidR="00EC3705" w:rsidRPr="00475F46">
        <w:rPr>
          <w:rFonts w:ascii="Arial" w:hAnsi="Arial" w:cs="Arial"/>
          <w:bCs/>
          <w:color w:val="404040"/>
          <w:lang w:eastAsia="en-US"/>
        </w:rPr>
        <w:t>The webinar topics will include managing wellbeing, anxiety, low mood and sleeping difficulties.</w:t>
      </w:r>
    </w:p>
    <w:p w14:paraId="5927CCF0" w14:textId="3DDC3DDD" w:rsidR="000E3A3C" w:rsidRDefault="00370E7D" w:rsidP="00475F46">
      <w:pPr>
        <w:autoSpaceDN/>
        <w:spacing w:before="120" w:after="240" w:line="276" w:lineRule="auto"/>
        <w:textAlignment w:val="auto"/>
        <w:rPr>
          <w:rFonts w:ascii="Arial" w:hAnsi="Arial" w:cs="Arial"/>
          <w:color w:val="404040" w:themeColor="text1" w:themeTint="BF"/>
          <w:lang w:eastAsia="en-US"/>
        </w:rPr>
      </w:pPr>
      <w:r w:rsidRPr="00370E7D">
        <w:rPr>
          <w:rFonts w:ascii="Arial" w:hAnsi="Arial" w:cs="Arial"/>
          <w:color w:val="404040" w:themeColor="text1" w:themeTint="BF"/>
          <w:lang w:eastAsia="en-US"/>
        </w:rPr>
        <w:t xml:space="preserve">Future and previous webinars are listed </w:t>
      </w:r>
      <w:r>
        <w:rPr>
          <w:rFonts w:ascii="Arial" w:hAnsi="Arial" w:cs="Arial"/>
          <w:color w:val="404040" w:themeColor="text1" w:themeTint="BF"/>
          <w:lang w:eastAsia="en-US"/>
        </w:rPr>
        <w:t xml:space="preserve">on the </w:t>
      </w:r>
      <w:hyperlink r:id="rId94" w:history="1">
        <w:r w:rsidRPr="00370E7D">
          <w:rPr>
            <w:rStyle w:val="Hyperlink"/>
            <w:rFonts w:ascii="Arial" w:hAnsi="Arial" w:cs="Arial"/>
            <w:lang w:eastAsia="en-US"/>
          </w:rPr>
          <w:t>Thrive LDN website here</w:t>
        </w:r>
      </w:hyperlink>
      <w:r>
        <w:rPr>
          <w:rFonts w:ascii="Arial" w:hAnsi="Arial" w:cs="Arial"/>
          <w:color w:val="404040" w:themeColor="text1" w:themeTint="BF"/>
          <w:lang w:eastAsia="en-US"/>
        </w:rPr>
        <w:t>.</w:t>
      </w:r>
    </w:p>
    <w:p w14:paraId="0DEF62BD" w14:textId="453E0B3F" w:rsidR="00370E7D" w:rsidRDefault="00370E7D" w:rsidP="00475F46">
      <w:pPr>
        <w:autoSpaceDN/>
        <w:spacing w:before="120" w:after="240" w:line="276" w:lineRule="auto"/>
        <w:textAlignment w:val="auto"/>
        <w:rPr>
          <w:rFonts w:ascii="Arial" w:hAnsi="Arial" w:cs="Arial"/>
          <w:color w:val="404040" w:themeColor="text1" w:themeTint="BF"/>
          <w:lang w:eastAsia="en-US"/>
        </w:rPr>
      </w:pPr>
      <w:r w:rsidRPr="00370E7D">
        <w:rPr>
          <w:rFonts w:ascii="Arial" w:hAnsi="Arial" w:cs="Arial"/>
          <w:color w:val="404040" w:themeColor="text1" w:themeTint="BF"/>
          <w:lang w:eastAsia="en-US"/>
        </w:rPr>
        <w:t xml:space="preserve">Each 60-minute webinar is NHS-led and delivered by Emily Gardner, High Intensity Cognitive Behavioural Therapist, Richmond Wellbeing Service. The webinars offer you the </w:t>
      </w:r>
      <w:r w:rsidRPr="00370E7D">
        <w:rPr>
          <w:rFonts w:ascii="Arial" w:hAnsi="Arial" w:cs="Arial"/>
          <w:color w:val="404040" w:themeColor="text1" w:themeTint="BF"/>
          <w:lang w:eastAsia="en-US"/>
        </w:rPr>
        <w:lastRenderedPageBreak/>
        <w:t xml:space="preserve">chance to explore ideas and tools to support your mental health and wellbeing in a </w:t>
      </w:r>
      <w:proofErr w:type="gramStart"/>
      <w:r w:rsidRPr="00370E7D">
        <w:rPr>
          <w:rFonts w:ascii="Arial" w:hAnsi="Arial" w:cs="Arial"/>
          <w:color w:val="404040" w:themeColor="text1" w:themeTint="BF"/>
          <w:lang w:eastAsia="en-US"/>
        </w:rPr>
        <w:t>clinically-led</w:t>
      </w:r>
      <w:proofErr w:type="gramEnd"/>
      <w:r w:rsidRPr="00370E7D">
        <w:rPr>
          <w:rFonts w:ascii="Arial" w:hAnsi="Arial" w:cs="Arial"/>
          <w:color w:val="404040" w:themeColor="text1" w:themeTint="BF"/>
          <w:lang w:eastAsia="en-US"/>
        </w:rPr>
        <w:t xml:space="preserve"> and interactive way (when joining live).</w:t>
      </w:r>
    </w:p>
    <w:p w14:paraId="4C06FD86" w14:textId="4C57438D" w:rsidR="00EC3705" w:rsidRDefault="0046064E" w:rsidP="00475F46">
      <w:pPr>
        <w:autoSpaceDN/>
        <w:spacing w:before="120" w:after="240" w:line="276" w:lineRule="auto"/>
        <w:textAlignment w:val="auto"/>
        <w:rPr>
          <w:rFonts w:ascii="Arial" w:hAnsi="Arial" w:cs="Arial"/>
          <w:color w:val="404040" w:themeColor="text1" w:themeTint="BF"/>
          <w:lang w:eastAsia="en-US"/>
        </w:rPr>
      </w:pPr>
      <w:r w:rsidRPr="00370E7D">
        <w:rPr>
          <w:rFonts w:ascii="Arial" w:hAnsi="Arial" w:cs="Arial"/>
          <w:color w:val="404040" w:themeColor="text1" w:themeTint="BF"/>
          <w:lang w:eastAsia="en-US"/>
        </w:rPr>
        <w:t xml:space="preserve">The first session </w:t>
      </w:r>
      <w:hyperlink r:id="rId95" w:anchor="chapter-1" w:history="1">
        <w:r w:rsidRPr="00370E7D">
          <w:rPr>
            <w:rStyle w:val="Hyperlink"/>
            <w:rFonts w:ascii="Arial" w:hAnsi="Arial" w:cs="Arial"/>
            <w:lang w:eastAsia="en-US"/>
          </w:rPr>
          <w:t>Managing Wellbeing</w:t>
        </w:r>
      </w:hyperlink>
      <w:r w:rsidR="00182EC8">
        <w:rPr>
          <w:rFonts w:ascii="Arial" w:hAnsi="Arial" w:cs="Arial"/>
          <w:color w:val="404040" w:themeColor="text1" w:themeTint="BF"/>
          <w:lang w:eastAsia="en-US"/>
        </w:rPr>
        <w:t xml:space="preserve"> </w:t>
      </w:r>
      <w:r w:rsidR="00EC3705" w:rsidRPr="00EC3705">
        <w:rPr>
          <w:rFonts w:ascii="Arial" w:hAnsi="Arial" w:cs="Arial"/>
          <w:color w:val="404040" w:themeColor="text1" w:themeTint="BF"/>
          <w:lang w:eastAsia="en-US"/>
        </w:rPr>
        <w:t>look</w:t>
      </w:r>
      <w:r w:rsidR="00C16BC6">
        <w:rPr>
          <w:rFonts w:ascii="Arial" w:hAnsi="Arial" w:cs="Arial"/>
          <w:color w:val="404040" w:themeColor="text1" w:themeTint="BF"/>
          <w:lang w:eastAsia="en-US"/>
        </w:rPr>
        <w:t>ed</w:t>
      </w:r>
      <w:r w:rsidR="00EC3705" w:rsidRPr="00EC3705">
        <w:rPr>
          <w:rFonts w:ascii="Arial" w:hAnsi="Arial" w:cs="Arial"/>
          <w:color w:val="404040" w:themeColor="text1" w:themeTint="BF"/>
          <w:lang w:eastAsia="en-US"/>
        </w:rPr>
        <w:t xml:space="preserve"> at improving wellbeing; highlighting a fear cycle and a low mood cycle. Concluding with ideas and tools to break these common cycles and improve mood.</w:t>
      </w:r>
    </w:p>
    <w:p w14:paraId="01F04F1B" w14:textId="5AFD48FC" w:rsidR="00EC3705" w:rsidRDefault="00EC3705" w:rsidP="00475F46">
      <w:pPr>
        <w:autoSpaceDN/>
        <w:spacing w:before="120" w:after="240" w:line="276" w:lineRule="auto"/>
        <w:textAlignment w:val="auto"/>
        <w:rPr>
          <w:rFonts w:ascii="Arial" w:hAnsi="Arial" w:cs="Arial"/>
          <w:color w:val="404040" w:themeColor="text1" w:themeTint="BF"/>
          <w:lang w:eastAsia="en-US"/>
        </w:rPr>
      </w:pPr>
      <w:r w:rsidRPr="00EC3705">
        <w:rPr>
          <w:rFonts w:ascii="Arial" w:hAnsi="Arial" w:cs="Arial"/>
          <w:color w:val="404040" w:themeColor="text1" w:themeTint="BF"/>
          <w:lang w:eastAsia="en-US"/>
        </w:rPr>
        <w:t>Th</w:t>
      </w:r>
      <w:r>
        <w:rPr>
          <w:rFonts w:ascii="Arial" w:hAnsi="Arial" w:cs="Arial"/>
          <w:color w:val="404040" w:themeColor="text1" w:themeTint="BF"/>
          <w:lang w:eastAsia="en-US"/>
        </w:rPr>
        <w:t xml:space="preserve">e second webinar </w:t>
      </w:r>
      <w:r w:rsidR="00C16BC6">
        <w:rPr>
          <w:rFonts w:ascii="Arial" w:hAnsi="Arial" w:cs="Arial"/>
          <w:color w:val="404040" w:themeColor="text1" w:themeTint="BF"/>
          <w:lang w:eastAsia="en-US"/>
        </w:rPr>
        <w:t xml:space="preserve">was </w:t>
      </w:r>
      <w:r>
        <w:rPr>
          <w:rFonts w:ascii="Arial" w:hAnsi="Arial" w:cs="Arial"/>
          <w:color w:val="404040" w:themeColor="text1" w:themeTint="BF"/>
          <w:lang w:eastAsia="en-US"/>
        </w:rPr>
        <w:t xml:space="preserve">on </w:t>
      </w:r>
      <w:hyperlink r:id="rId96" w:anchor="chapter-2" w:history="1">
        <w:r w:rsidRPr="00EC3705">
          <w:rPr>
            <w:rStyle w:val="Hyperlink"/>
            <w:rFonts w:ascii="Arial" w:hAnsi="Arial" w:cs="Arial"/>
            <w:lang w:eastAsia="en-US"/>
          </w:rPr>
          <w:t>Anxiety</w:t>
        </w:r>
      </w:hyperlink>
      <w:r>
        <w:rPr>
          <w:rFonts w:ascii="Arial" w:hAnsi="Arial" w:cs="Arial"/>
          <w:color w:val="404040" w:themeColor="text1" w:themeTint="BF"/>
          <w:lang w:eastAsia="en-US"/>
        </w:rPr>
        <w:t xml:space="preserve">, </w:t>
      </w:r>
      <w:r w:rsidRPr="00EC3705">
        <w:rPr>
          <w:rFonts w:ascii="Arial" w:hAnsi="Arial" w:cs="Arial"/>
          <w:color w:val="404040" w:themeColor="text1" w:themeTint="BF"/>
          <w:lang w:eastAsia="en-US"/>
        </w:rPr>
        <w:t>focus</w:t>
      </w:r>
      <w:r>
        <w:rPr>
          <w:rFonts w:ascii="Arial" w:hAnsi="Arial" w:cs="Arial"/>
          <w:color w:val="404040" w:themeColor="text1" w:themeTint="BF"/>
          <w:lang w:eastAsia="en-US"/>
        </w:rPr>
        <w:t>ing</w:t>
      </w:r>
      <w:r w:rsidRPr="00EC3705">
        <w:rPr>
          <w:rFonts w:ascii="Arial" w:hAnsi="Arial" w:cs="Arial"/>
          <w:color w:val="404040" w:themeColor="text1" w:themeTint="BF"/>
          <w:lang w:eastAsia="en-US"/>
        </w:rPr>
        <w:t xml:space="preserve"> on managing worry and anxiety caused by COVID-19. We </w:t>
      </w:r>
      <w:r w:rsidR="00C16BC6">
        <w:rPr>
          <w:rFonts w:ascii="Arial" w:hAnsi="Arial" w:cs="Arial"/>
          <w:color w:val="404040" w:themeColor="text1" w:themeTint="BF"/>
          <w:lang w:eastAsia="en-US"/>
        </w:rPr>
        <w:t>took</w:t>
      </w:r>
      <w:r w:rsidRPr="00EC3705">
        <w:rPr>
          <w:rFonts w:ascii="Arial" w:hAnsi="Arial" w:cs="Arial"/>
          <w:color w:val="404040" w:themeColor="text1" w:themeTint="BF"/>
          <w:lang w:eastAsia="en-US"/>
        </w:rPr>
        <w:t xml:space="preserve"> a look at helpful </w:t>
      </w:r>
      <w:proofErr w:type="gramStart"/>
      <w:r w:rsidRPr="00EC3705">
        <w:rPr>
          <w:rFonts w:ascii="Arial" w:hAnsi="Arial" w:cs="Arial"/>
          <w:color w:val="404040" w:themeColor="text1" w:themeTint="BF"/>
          <w:lang w:eastAsia="en-US"/>
        </w:rPr>
        <w:t>long term</w:t>
      </w:r>
      <w:proofErr w:type="gramEnd"/>
      <w:r w:rsidRPr="00EC3705">
        <w:rPr>
          <w:rFonts w:ascii="Arial" w:hAnsi="Arial" w:cs="Arial"/>
          <w:color w:val="404040" w:themeColor="text1" w:themeTint="BF"/>
          <w:lang w:eastAsia="en-US"/>
        </w:rPr>
        <w:t xml:space="preserve"> strategies for managing anxiety and reducing worry.</w:t>
      </w:r>
    </w:p>
    <w:p w14:paraId="6C632FDE" w14:textId="282C280E" w:rsidR="0046064E" w:rsidRPr="00746E21" w:rsidRDefault="00EC3705" w:rsidP="00475F46">
      <w:pPr>
        <w:autoSpaceDN/>
        <w:spacing w:before="120" w:after="240" w:line="276" w:lineRule="auto"/>
        <w:textAlignment w:val="auto"/>
        <w:rPr>
          <w:rFonts w:ascii="Arial" w:hAnsi="Arial" w:cs="Arial"/>
          <w:color w:val="404040" w:themeColor="text1" w:themeTint="BF"/>
          <w:lang w:eastAsia="en-US"/>
        </w:rPr>
      </w:pPr>
      <w:r>
        <w:rPr>
          <w:rFonts w:ascii="Arial" w:hAnsi="Arial" w:cs="Arial"/>
          <w:color w:val="404040" w:themeColor="text1" w:themeTint="BF"/>
          <w:lang w:eastAsia="en-US"/>
        </w:rPr>
        <w:t>F</w:t>
      </w:r>
      <w:r w:rsidR="00182EC8">
        <w:rPr>
          <w:rFonts w:ascii="Arial" w:hAnsi="Arial" w:cs="Arial"/>
          <w:color w:val="404040" w:themeColor="text1" w:themeTint="BF"/>
          <w:lang w:eastAsia="en-US"/>
        </w:rPr>
        <w:t xml:space="preserve">urther sessions </w:t>
      </w:r>
      <w:r>
        <w:rPr>
          <w:rFonts w:ascii="Arial" w:hAnsi="Arial" w:cs="Arial"/>
          <w:color w:val="404040" w:themeColor="text1" w:themeTint="BF"/>
          <w:lang w:eastAsia="en-US"/>
        </w:rPr>
        <w:t xml:space="preserve">will cover </w:t>
      </w:r>
      <w:hyperlink r:id="rId97" w:anchor="chapter-3" w:history="1">
        <w:r w:rsidRPr="00F37633">
          <w:rPr>
            <w:rStyle w:val="Hyperlink"/>
            <w:rFonts w:ascii="Arial" w:hAnsi="Arial" w:cs="Arial"/>
            <w:lang w:eastAsia="en-US"/>
          </w:rPr>
          <w:t>Low Mo</w:t>
        </w:r>
        <w:r w:rsidR="00850A30" w:rsidRPr="00F37633">
          <w:rPr>
            <w:rStyle w:val="Hyperlink"/>
            <w:rFonts w:ascii="Arial" w:hAnsi="Arial" w:cs="Arial"/>
            <w:lang w:eastAsia="en-US"/>
          </w:rPr>
          <w:t>o</w:t>
        </w:r>
        <w:r w:rsidRPr="00F37633">
          <w:rPr>
            <w:rStyle w:val="Hyperlink"/>
            <w:rFonts w:ascii="Arial" w:hAnsi="Arial" w:cs="Arial"/>
            <w:lang w:eastAsia="en-US"/>
          </w:rPr>
          <w:t>d</w:t>
        </w:r>
      </w:hyperlink>
      <w:r>
        <w:rPr>
          <w:rFonts w:ascii="Arial" w:hAnsi="Arial" w:cs="Arial"/>
          <w:color w:val="404040" w:themeColor="text1" w:themeTint="BF"/>
          <w:lang w:eastAsia="en-US"/>
        </w:rPr>
        <w:t xml:space="preserve"> and </w:t>
      </w:r>
      <w:hyperlink r:id="rId98" w:anchor="chapter-4" w:history="1">
        <w:r w:rsidRPr="00F37633">
          <w:rPr>
            <w:rStyle w:val="Hyperlink"/>
            <w:rFonts w:ascii="Arial" w:hAnsi="Arial" w:cs="Arial"/>
            <w:lang w:eastAsia="en-US"/>
          </w:rPr>
          <w:t>Sleep</w:t>
        </w:r>
      </w:hyperlink>
      <w:r>
        <w:rPr>
          <w:rFonts w:ascii="Arial" w:hAnsi="Arial" w:cs="Arial"/>
          <w:color w:val="404040" w:themeColor="text1" w:themeTint="BF"/>
          <w:lang w:eastAsia="en-US"/>
        </w:rPr>
        <w:t xml:space="preserve">, all will </w:t>
      </w:r>
      <w:r w:rsidR="002911A9">
        <w:rPr>
          <w:rFonts w:ascii="Arial" w:hAnsi="Arial" w:cs="Arial"/>
          <w:color w:val="404040" w:themeColor="text1" w:themeTint="BF"/>
          <w:lang w:eastAsia="en-US"/>
        </w:rPr>
        <w:t>offer techniques, advice, and tools. During the webinar sessions, there is the opportunity to interact with and ask questions to the clinician leading the session.</w:t>
      </w:r>
    </w:p>
    <w:p w14:paraId="1D39043C" w14:textId="4BEE71F2" w:rsidR="00A14534" w:rsidRDefault="0046064E" w:rsidP="00475F46">
      <w:pPr>
        <w:autoSpaceDN/>
        <w:spacing w:before="120" w:after="240" w:line="276" w:lineRule="auto"/>
        <w:textAlignment w:val="auto"/>
        <w:rPr>
          <w:rFonts w:ascii="Arial" w:hAnsi="Arial" w:cs="Arial"/>
          <w:color w:val="404040" w:themeColor="text1" w:themeTint="BF"/>
          <w:lang w:eastAsia="en-US"/>
        </w:rPr>
      </w:pPr>
      <w:r w:rsidRPr="00746E21">
        <w:rPr>
          <w:rFonts w:ascii="Arial" w:hAnsi="Arial" w:cs="Arial"/>
          <w:color w:val="404040" w:themeColor="text1" w:themeTint="BF"/>
          <w:lang w:eastAsia="en-US"/>
        </w:rPr>
        <w:t>The recorded webinars will be hosted on the Thrive LDN website</w:t>
      </w:r>
      <w:r w:rsidR="00746E21">
        <w:rPr>
          <w:rFonts w:ascii="Arial" w:hAnsi="Arial" w:cs="Arial"/>
          <w:color w:val="404040" w:themeColor="text1" w:themeTint="BF"/>
          <w:lang w:eastAsia="en-US"/>
        </w:rPr>
        <w:t xml:space="preserve"> </w:t>
      </w:r>
      <w:r w:rsidRPr="00746E21">
        <w:rPr>
          <w:rFonts w:ascii="Arial" w:hAnsi="Arial" w:cs="Arial"/>
          <w:color w:val="404040" w:themeColor="text1" w:themeTint="BF"/>
          <w:lang w:eastAsia="en-US"/>
        </w:rPr>
        <w:t>after they have been recorded.</w:t>
      </w:r>
      <w:r w:rsidR="00BD3EA1">
        <w:rPr>
          <w:rFonts w:ascii="Arial" w:hAnsi="Arial" w:cs="Arial"/>
          <w:color w:val="404040" w:themeColor="text1" w:themeTint="BF"/>
          <w:lang w:eastAsia="en-US"/>
        </w:rPr>
        <w:t xml:space="preserve"> </w:t>
      </w:r>
    </w:p>
    <w:p w14:paraId="5D2306F3" w14:textId="48A0BF7D" w:rsidR="00A14534" w:rsidRPr="00475F46" w:rsidRDefault="00475F46" w:rsidP="00475F46">
      <w:pPr>
        <w:pStyle w:val="Heading3"/>
        <w:rPr>
          <w:rFonts w:ascii="Arial" w:eastAsia="Calibri" w:hAnsi="Arial" w:cs="Arial"/>
          <w:b/>
          <w:color w:val="404040"/>
          <w:sz w:val="22"/>
          <w:szCs w:val="22"/>
          <w:lang w:eastAsia="en-US"/>
        </w:rPr>
      </w:pPr>
      <w:bookmarkStart w:id="17" w:name="_Toc42843227"/>
      <w:r w:rsidRPr="00475F46">
        <w:rPr>
          <w:rFonts w:ascii="Arial" w:eastAsia="Calibri" w:hAnsi="Arial" w:cs="Arial"/>
          <w:b/>
          <w:color w:val="404040"/>
          <w:sz w:val="22"/>
          <w:szCs w:val="22"/>
          <w:lang w:eastAsia="en-US"/>
        </w:rPr>
        <w:t>3</w:t>
      </w:r>
      <w:r w:rsidR="00A14534" w:rsidRPr="00475F46">
        <w:rPr>
          <w:rFonts w:ascii="Arial" w:eastAsia="Calibri" w:hAnsi="Arial" w:cs="Arial"/>
          <w:b/>
          <w:color w:val="404040"/>
          <w:sz w:val="22"/>
          <w:szCs w:val="22"/>
          <w:lang w:eastAsia="en-US"/>
        </w:rPr>
        <w:t xml:space="preserve">.4.2 Coping Well During </w:t>
      </w:r>
      <w:proofErr w:type="spellStart"/>
      <w:r w:rsidR="00A14534" w:rsidRPr="00475F46">
        <w:rPr>
          <w:rFonts w:ascii="Arial" w:eastAsia="Calibri" w:hAnsi="Arial" w:cs="Arial"/>
          <w:b/>
          <w:color w:val="404040"/>
          <w:sz w:val="22"/>
          <w:szCs w:val="22"/>
          <w:lang w:eastAsia="en-US"/>
        </w:rPr>
        <w:t>Covid</w:t>
      </w:r>
      <w:proofErr w:type="spellEnd"/>
      <w:r w:rsidR="00A14534" w:rsidRPr="00475F46">
        <w:rPr>
          <w:rFonts w:ascii="Arial" w:eastAsia="Calibri" w:hAnsi="Arial" w:cs="Arial"/>
          <w:b/>
          <w:color w:val="404040"/>
          <w:sz w:val="22"/>
          <w:szCs w:val="22"/>
          <w:lang w:eastAsia="en-US"/>
        </w:rPr>
        <w:t xml:space="preserve"> – Workforce webinar series</w:t>
      </w:r>
      <w:bookmarkEnd w:id="17"/>
    </w:p>
    <w:p w14:paraId="2BF4EFB7" w14:textId="6E9CF880" w:rsidR="00A14534" w:rsidRDefault="00A14534" w:rsidP="00370E7D">
      <w:pPr>
        <w:autoSpaceDN/>
        <w:spacing w:line="276" w:lineRule="auto"/>
        <w:textAlignment w:val="auto"/>
        <w:rPr>
          <w:rFonts w:ascii="Arial" w:hAnsi="Arial" w:cs="Arial"/>
          <w:color w:val="404040" w:themeColor="text1" w:themeTint="BF"/>
          <w:lang w:eastAsia="en-US"/>
        </w:rPr>
      </w:pPr>
    </w:p>
    <w:p w14:paraId="0B0AE5E0" w14:textId="12F389D3" w:rsidR="007831AE" w:rsidRPr="007831AE" w:rsidRDefault="007831AE" w:rsidP="007831AE">
      <w:pPr>
        <w:suppressAutoHyphens w:val="0"/>
        <w:spacing w:after="200" w:line="276" w:lineRule="auto"/>
        <w:rPr>
          <w:rFonts w:ascii="Arial" w:hAnsi="Arial" w:cs="Arial"/>
          <w:color w:val="404040" w:themeColor="text1" w:themeTint="BF"/>
          <w:lang w:eastAsia="en-US"/>
        </w:rPr>
      </w:pPr>
      <w:r w:rsidRPr="007831AE">
        <w:rPr>
          <w:rFonts w:ascii="Arial" w:hAnsi="Arial" w:cs="Arial"/>
          <w:color w:val="404040" w:themeColor="text1" w:themeTint="BF"/>
          <w:lang w:eastAsia="en-US"/>
        </w:rPr>
        <w:t xml:space="preserve">A new webinar series, </w:t>
      </w:r>
      <w:hyperlink r:id="rId99" w:history="1">
        <w:r w:rsidRPr="007831AE">
          <w:rPr>
            <w:rStyle w:val="Hyperlink"/>
            <w:rFonts w:ascii="Arial" w:hAnsi="Arial" w:cs="Arial"/>
            <w:lang w:eastAsia="en-US"/>
          </w:rPr>
          <w:t>Keeping Well for Health and Care Workers</w:t>
        </w:r>
      </w:hyperlink>
      <w:r w:rsidRPr="007831AE">
        <w:rPr>
          <w:rFonts w:ascii="Arial" w:hAnsi="Arial" w:cs="Arial"/>
          <w:color w:val="404040" w:themeColor="text1" w:themeTint="BF"/>
          <w:lang w:eastAsia="en-US"/>
        </w:rPr>
        <w:t>, has been developed to support the wellbeing of health and social care workers who are faced with the challenges of delivering essential health and care services during COVID-19, whether at the front line or in supporting services.</w:t>
      </w:r>
    </w:p>
    <w:p w14:paraId="6AA77E62" w14:textId="2BCCDE33" w:rsidR="007831AE" w:rsidRPr="007831AE" w:rsidRDefault="007831AE" w:rsidP="007831AE">
      <w:pPr>
        <w:suppressAutoHyphens w:val="0"/>
        <w:spacing w:after="200" w:line="276" w:lineRule="auto"/>
        <w:rPr>
          <w:rFonts w:ascii="Arial" w:hAnsi="Arial" w:cs="Arial"/>
          <w:color w:val="404040" w:themeColor="text1" w:themeTint="BF"/>
          <w:lang w:eastAsia="en-US"/>
        </w:rPr>
      </w:pPr>
      <w:proofErr w:type="gramStart"/>
      <w:r w:rsidRPr="007831AE">
        <w:rPr>
          <w:rFonts w:ascii="Arial" w:hAnsi="Arial" w:cs="Arial"/>
          <w:color w:val="404040" w:themeColor="text1" w:themeTint="BF"/>
          <w:lang w:eastAsia="en-US"/>
        </w:rPr>
        <w:t>At this time</w:t>
      </w:r>
      <w:proofErr w:type="gramEnd"/>
      <w:r w:rsidRPr="007831AE">
        <w:rPr>
          <w:rFonts w:ascii="Arial" w:hAnsi="Arial" w:cs="Arial"/>
          <w:color w:val="404040" w:themeColor="text1" w:themeTint="BF"/>
          <w:lang w:eastAsia="en-US"/>
        </w:rPr>
        <w:t>, it is more vital than ever that you look after yourself, allow yourself to recognise the emotional challenges of your work and ask for support when you need it.</w:t>
      </w:r>
    </w:p>
    <w:p w14:paraId="40CA89CA" w14:textId="3EF100CB" w:rsidR="007831AE" w:rsidRDefault="007831AE" w:rsidP="007831AE">
      <w:pPr>
        <w:suppressAutoHyphens w:val="0"/>
        <w:spacing w:after="200" w:line="276" w:lineRule="auto"/>
        <w:rPr>
          <w:rFonts w:ascii="Arial" w:hAnsi="Arial" w:cs="Arial"/>
          <w:color w:val="404040" w:themeColor="text1" w:themeTint="BF"/>
          <w:lang w:eastAsia="en-US"/>
        </w:rPr>
      </w:pPr>
      <w:r w:rsidRPr="007831AE">
        <w:rPr>
          <w:rFonts w:ascii="Arial" w:hAnsi="Arial" w:cs="Arial"/>
          <w:color w:val="404040" w:themeColor="text1" w:themeTint="BF"/>
          <w:lang w:eastAsia="en-US"/>
        </w:rPr>
        <w:t xml:space="preserve">Each 60-minute webinar is NHS-led and delivered by Emily Gardner, High Intensity Cognitive Behavioural Therapist, Richmond Wellbeing Service. </w:t>
      </w:r>
    </w:p>
    <w:p w14:paraId="7B2E4B46" w14:textId="6DB873A4" w:rsidR="007831AE" w:rsidRDefault="007831AE" w:rsidP="007831AE">
      <w:pPr>
        <w:suppressAutoHyphens w:val="0"/>
        <w:spacing w:after="200" w:line="276" w:lineRule="auto"/>
        <w:rPr>
          <w:rFonts w:ascii="Arial" w:hAnsi="Arial" w:cs="Arial"/>
          <w:color w:val="404040" w:themeColor="text1" w:themeTint="BF"/>
          <w:lang w:eastAsia="en-US"/>
        </w:rPr>
      </w:pPr>
      <w:r w:rsidRPr="007831AE">
        <w:rPr>
          <w:rFonts w:ascii="Arial" w:hAnsi="Arial" w:cs="Arial"/>
          <w:b/>
          <w:bCs/>
          <w:color w:val="404040" w:themeColor="text1" w:themeTint="BF"/>
          <w:lang w:eastAsia="en-US"/>
        </w:rPr>
        <w:t>#1 Managing Wellbeing</w:t>
      </w:r>
      <w:r>
        <w:rPr>
          <w:rFonts w:ascii="Arial" w:hAnsi="Arial" w:cs="Arial"/>
          <w:b/>
          <w:bCs/>
          <w:color w:val="404040" w:themeColor="text1" w:themeTint="BF"/>
          <w:lang w:eastAsia="en-US"/>
        </w:rPr>
        <w:t xml:space="preserve"> - T</w:t>
      </w:r>
      <w:r w:rsidRPr="007831AE">
        <w:rPr>
          <w:rFonts w:ascii="Arial" w:hAnsi="Arial" w:cs="Arial"/>
          <w:b/>
          <w:bCs/>
          <w:color w:val="404040" w:themeColor="text1" w:themeTint="BF"/>
          <w:lang w:eastAsia="en-US"/>
        </w:rPr>
        <w:t>hursday, 25 June 2020 16:00 – 17:00</w:t>
      </w:r>
      <w:r>
        <w:rPr>
          <w:rFonts w:ascii="Arial" w:hAnsi="Arial" w:cs="Arial"/>
          <w:b/>
          <w:bCs/>
          <w:color w:val="404040" w:themeColor="text1" w:themeTint="BF"/>
          <w:lang w:eastAsia="en-US"/>
        </w:rPr>
        <w:br/>
      </w:r>
      <w:r w:rsidRPr="007831AE">
        <w:rPr>
          <w:rFonts w:ascii="Arial" w:hAnsi="Arial" w:cs="Arial"/>
          <w:color w:val="404040" w:themeColor="text1" w:themeTint="BF"/>
          <w:lang w:eastAsia="en-US"/>
        </w:rPr>
        <w:t>The first in the series of webinars</w:t>
      </w:r>
      <w:r>
        <w:rPr>
          <w:rFonts w:ascii="Arial" w:hAnsi="Arial" w:cs="Arial"/>
          <w:color w:val="404040" w:themeColor="text1" w:themeTint="BF"/>
          <w:lang w:eastAsia="en-US"/>
        </w:rPr>
        <w:t xml:space="preserve">, </w:t>
      </w:r>
      <w:hyperlink r:id="rId100" w:history="1">
        <w:r w:rsidRPr="007831AE">
          <w:rPr>
            <w:rStyle w:val="Hyperlink"/>
            <w:rFonts w:ascii="Arial" w:hAnsi="Arial" w:cs="Arial"/>
            <w:lang w:eastAsia="en-US"/>
          </w:rPr>
          <w:t>#1 Managing Wellbeing</w:t>
        </w:r>
      </w:hyperlink>
      <w:r>
        <w:rPr>
          <w:rFonts w:ascii="Arial" w:hAnsi="Arial" w:cs="Arial"/>
          <w:color w:val="404040" w:themeColor="text1" w:themeTint="BF"/>
          <w:lang w:eastAsia="en-US"/>
        </w:rPr>
        <w:t>,</w:t>
      </w:r>
      <w:r w:rsidRPr="007831AE">
        <w:rPr>
          <w:rFonts w:ascii="Arial" w:hAnsi="Arial" w:cs="Arial"/>
          <w:color w:val="404040" w:themeColor="text1" w:themeTint="BF"/>
          <w:lang w:eastAsia="en-US"/>
        </w:rPr>
        <w:t xml:space="preserve"> will look at understanding emotional health and sustaining staff wellbeing. The webinar will highlight a ‘boom and bust cycle’ and a ‘fear cycle’, followed by some strategies and techniques to break these common cycles and improve mood.</w:t>
      </w:r>
    </w:p>
    <w:p w14:paraId="5839419A" w14:textId="6F5E9FE5" w:rsidR="007831AE" w:rsidRPr="00AE1793" w:rsidRDefault="007831AE" w:rsidP="007831AE">
      <w:pPr>
        <w:suppressAutoHyphens w:val="0"/>
        <w:spacing w:after="200" w:line="276" w:lineRule="auto"/>
        <w:rPr>
          <w:rFonts w:ascii="Arial" w:hAnsi="Arial" w:cs="Arial"/>
          <w:color w:val="404040" w:themeColor="text1" w:themeTint="BF"/>
          <w:lang w:eastAsia="en-US"/>
        </w:rPr>
      </w:pPr>
      <w:r>
        <w:rPr>
          <w:rFonts w:ascii="Arial" w:hAnsi="Arial" w:cs="Arial"/>
          <w:color w:val="404040" w:themeColor="text1" w:themeTint="BF"/>
          <w:lang w:eastAsia="en-US"/>
        </w:rPr>
        <w:t xml:space="preserve">Further sessions will be advertised via the </w:t>
      </w:r>
      <w:hyperlink r:id="rId101" w:history="1">
        <w:r w:rsidRPr="007831AE">
          <w:rPr>
            <w:rStyle w:val="Hyperlink"/>
            <w:rFonts w:ascii="Arial" w:hAnsi="Arial" w:cs="Arial"/>
            <w:lang w:eastAsia="en-US"/>
          </w:rPr>
          <w:t>Thrive LDN website.</w:t>
        </w:r>
      </w:hyperlink>
    </w:p>
    <w:sectPr w:rsidR="007831AE" w:rsidRPr="00AE1793">
      <w:headerReference w:type="default" r:id="rId102"/>
      <w:footerReference w:type="default" r:id="rId10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984E" w14:textId="77777777" w:rsidR="00FF2857" w:rsidRDefault="00FF2857">
      <w:r>
        <w:separator/>
      </w:r>
    </w:p>
  </w:endnote>
  <w:endnote w:type="continuationSeparator" w:id="0">
    <w:p w14:paraId="107691E5" w14:textId="77777777" w:rsidR="00FF2857" w:rsidRDefault="00F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6254"/>
      <w:docPartObj>
        <w:docPartGallery w:val="Page Numbers (Bottom of Page)"/>
        <w:docPartUnique/>
      </w:docPartObj>
    </w:sdtPr>
    <w:sdtEndPr>
      <w:rPr>
        <w:noProof/>
      </w:rPr>
    </w:sdtEndPr>
    <w:sdtContent>
      <w:p w14:paraId="2433F50E" w14:textId="38CF7872" w:rsidR="00FF2857" w:rsidRDefault="00FF2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BB240" w14:textId="77777777" w:rsidR="00FF2857" w:rsidRPr="0071473D" w:rsidRDefault="00FF285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A454" w14:textId="77777777" w:rsidR="00FF2857" w:rsidRDefault="00FF2857">
      <w:r>
        <w:rPr>
          <w:color w:val="000000"/>
        </w:rPr>
        <w:separator/>
      </w:r>
    </w:p>
  </w:footnote>
  <w:footnote w:type="continuationSeparator" w:id="0">
    <w:p w14:paraId="5FA14807" w14:textId="77777777" w:rsidR="00FF2857" w:rsidRDefault="00FF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811" w14:textId="46AE9F56" w:rsidR="00FF2857" w:rsidRDefault="00FF2857" w:rsidP="00F170E1">
    <w:pPr>
      <w:pStyle w:val="Header"/>
      <w:jc w:val="right"/>
    </w:pPr>
    <w:r w:rsidRPr="00B15D46">
      <w:rPr>
        <w:rFonts w:cs="Arial"/>
        <w:noProof/>
        <w:color w:val="009CBD"/>
        <w:sz w:val="40"/>
        <w:szCs w:val="40"/>
      </w:rPr>
      <w:drawing>
        <wp:inline distT="0" distB="0" distL="0" distR="0" wp14:anchorId="25C05980" wp14:editId="5F36394C">
          <wp:extent cx="3053035" cy="815340"/>
          <wp:effectExtent l="0" t="0" r="0" b="0"/>
          <wp:docPr id="1" name="Picture 1"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35" cy="815340"/>
                  </a:xfrm>
                  <a:prstGeom prst="rect">
                    <a:avLst/>
                  </a:prstGeom>
                  <a:noFill/>
                  <a:ln>
                    <a:noFill/>
                  </a:ln>
                </pic:spPr>
              </pic:pic>
            </a:graphicData>
          </a:graphic>
        </wp:inline>
      </w:drawing>
    </w:r>
  </w:p>
  <w:p w14:paraId="4C0999BC" w14:textId="77777777" w:rsidR="00FF2857" w:rsidRDefault="00FF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3A0"/>
    <w:multiLevelType w:val="multilevel"/>
    <w:tmpl w:val="205CF5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0E1F3A"/>
    <w:multiLevelType w:val="hybridMultilevel"/>
    <w:tmpl w:val="987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407B"/>
    <w:multiLevelType w:val="hybridMultilevel"/>
    <w:tmpl w:val="DBE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A7D55"/>
    <w:multiLevelType w:val="hybridMultilevel"/>
    <w:tmpl w:val="D5FCD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96923"/>
    <w:multiLevelType w:val="hybridMultilevel"/>
    <w:tmpl w:val="3F3EB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2E47"/>
    <w:multiLevelType w:val="hybridMultilevel"/>
    <w:tmpl w:val="1778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C5206"/>
    <w:multiLevelType w:val="multilevel"/>
    <w:tmpl w:val="205CF5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FC57A48"/>
    <w:multiLevelType w:val="hybridMultilevel"/>
    <w:tmpl w:val="DD0A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96767"/>
    <w:multiLevelType w:val="hybridMultilevel"/>
    <w:tmpl w:val="B19C1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F71E51"/>
    <w:multiLevelType w:val="hybridMultilevel"/>
    <w:tmpl w:val="A5761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02FAE"/>
    <w:multiLevelType w:val="hybridMultilevel"/>
    <w:tmpl w:val="D7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B0896"/>
    <w:multiLevelType w:val="hybridMultilevel"/>
    <w:tmpl w:val="1FB8480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15:restartNumberingAfterBreak="0">
    <w:nsid w:val="30A84A61"/>
    <w:multiLevelType w:val="hybridMultilevel"/>
    <w:tmpl w:val="51B60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46BF6"/>
    <w:multiLevelType w:val="hybridMultilevel"/>
    <w:tmpl w:val="3B14E7F8"/>
    <w:lvl w:ilvl="0" w:tplc="08090005">
      <w:start w:val="1"/>
      <w:numFmt w:val="bullet"/>
      <w:lvlText w:val=""/>
      <w:lvlJc w:val="left"/>
      <w:pPr>
        <w:ind w:left="714" w:hanging="360"/>
      </w:pPr>
      <w:rPr>
        <w:rFonts w:ascii="Wingdings" w:hAnsi="Wingdings"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4" w15:restartNumberingAfterBreak="0">
    <w:nsid w:val="46451369"/>
    <w:multiLevelType w:val="hybridMultilevel"/>
    <w:tmpl w:val="818C4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FB7117"/>
    <w:multiLevelType w:val="hybridMultilevel"/>
    <w:tmpl w:val="626E8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1364143"/>
    <w:multiLevelType w:val="hybridMultilevel"/>
    <w:tmpl w:val="C6D2D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C92611"/>
    <w:multiLevelType w:val="hybridMultilevel"/>
    <w:tmpl w:val="391C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FB654F"/>
    <w:multiLevelType w:val="hybridMultilevel"/>
    <w:tmpl w:val="92C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13F85"/>
    <w:multiLevelType w:val="hybridMultilevel"/>
    <w:tmpl w:val="252EA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8627F4"/>
    <w:multiLevelType w:val="hybridMultilevel"/>
    <w:tmpl w:val="715A2D9E"/>
    <w:lvl w:ilvl="0" w:tplc="FFFFFFFF">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3A2022D"/>
    <w:multiLevelType w:val="hybridMultilevel"/>
    <w:tmpl w:val="51104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D31417"/>
    <w:multiLevelType w:val="hybridMultilevel"/>
    <w:tmpl w:val="DAB8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7B3C0D"/>
    <w:multiLevelType w:val="hybridMultilevel"/>
    <w:tmpl w:val="1B98DB2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6ACE3BCD"/>
    <w:multiLevelType w:val="multilevel"/>
    <w:tmpl w:val="8AAA3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7A0442"/>
    <w:multiLevelType w:val="hybridMultilevel"/>
    <w:tmpl w:val="2000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54A3D"/>
    <w:multiLevelType w:val="multilevel"/>
    <w:tmpl w:val="968A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9299E"/>
    <w:multiLevelType w:val="hybridMultilevel"/>
    <w:tmpl w:val="A02088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8" w15:restartNumberingAfterBreak="0">
    <w:nsid w:val="73DB5C58"/>
    <w:multiLevelType w:val="multilevel"/>
    <w:tmpl w:val="0A54A0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2E03E4"/>
    <w:multiLevelType w:val="hybridMultilevel"/>
    <w:tmpl w:val="66B6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4213D"/>
    <w:multiLevelType w:val="multilevel"/>
    <w:tmpl w:val="95F0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D91F2B"/>
    <w:multiLevelType w:val="hybridMultilevel"/>
    <w:tmpl w:val="160049E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F3263CB"/>
    <w:multiLevelType w:val="multilevel"/>
    <w:tmpl w:val="27F40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0"/>
  </w:num>
  <w:num w:numId="3">
    <w:abstractNumId w:val="26"/>
  </w:num>
  <w:num w:numId="4">
    <w:abstractNumId w:val="16"/>
  </w:num>
  <w:num w:numId="5">
    <w:abstractNumId w:val="22"/>
  </w:num>
  <w:num w:numId="6">
    <w:abstractNumId w:val="11"/>
  </w:num>
  <w:num w:numId="7">
    <w:abstractNumId w:val="25"/>
  </w:num>
  <w:num w:numId="8">
    <w:abstractNumId w:val="17"/>
  </w:num>
  <w:num w:numId="9">
    <w:abstractNumId w:val="24"/>
  </w:num>
  <w:num w:numId="10">
    <w:abstractNumId w:val="32"/>
  </w:num>
  <w:num w:numId="11">
    <w:abstractNumId w:val="6"/>
  </w:num>
  <w:num w:numId="12">
    <w:abstractNumId w:val="13"/>
  </w:num>
  <w:num w:numId="13">
    <w:abstractNumId w:val="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31"/>
  </w:num>
  <w:num w:numId="18">
    <w:abstractNumId w:val="27"/>
  </w:num>
  <w:num w:numId="19">
    <w:abstractNumId w:val="3"/>
  </w:num>
  <w:num w:numId="20">
    <w:abstractNumId w:val="14"/>
  </w:num>
  <w:num w:numId="21">
    <w:abstractNumId w:val="4"/>
  </w:num>
  <w:num w:numId="22">
    <w:abstractNumId w:val="8"/>
  </w:num>
  <w:num w:numId="23">
    <w:abstractNumId w:val="19"/>
  </w:num>
  <w:num w:numId="24">
    <w:abstractNumId w:val="7"/>
  </w:num>
  <w:num w:numId="25">
    <w:abstractNumId w:val="1"/>
  </w:num>
  <w:num w:numId="26">
    <w:abstractNumId w:val="18"/>
  </w:num>
  <w:num w:numId="27">
    <w:abstractNumId w:val="5"/>
  </w:num>
  <w:num w:numId="28">
    <w:abstractNumId w:val="10"/>
  </w:num>
  <w:num w:numId="29">
    <w:abstractNumId w:val="29"/>
  </w:num>
  <w:num w:numId="30">
    <w:abstractNumId w:val="2"/>
  </w:num>
  <w:num w:numId="31">
    <w:abstractNumId w:val="23"/>
  </w:num>
  <w:num w:numId="32">
    <w:abstractNumId w:val="0"/>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CE"/>
    <w:rsid w:val="00007D2E"/>
    <w:rsid w:val="00016D86"/>
    <w:rsid w:val="000175A0"/>
    <w:rsid w:val="00033E7B"/>
    <w:rsid w:val="00050C6C"/>
    <w:rsid w:val="00056997"/>
    <w:rsid w:val="00060D3F"/>
    <w:rsid w:val="000650EB"/>
    <w:rsid w:val="00065B77"/>
    <w:rsid w:val="00070BA3"/>
    <w:rsid w:val="00072352"/>
    <w:rsid w:val="00072B6A"/>
    <w:rsid w:val="00073C25"/>
    <w:rsid w:val="00081EC5"/>
    <w:rsid w:val="00082D8A"/>
    <w:rsid w:val="000900A9"/>
    <w:rsid w:val="00092ABA"/>
    <w:rsid w:val="00095CD0"/>
    <w:rsid w:val="000A6D0F"/>
    <w:rsid w:val="000B34F7"/>
    <w:rsid w:val="000D027C"/>
    <w:rsid w:val="000D1751"/>
    <w:rsid w:val="000D318C"/>
    <w:rsid w:val="000E0C15"/>
    <w:rsid w:val="000E3A3C"/>
    <w:rsid w:val="00131715"/>
    <w:rsid w:val="00154A40"/>
    <w:rsid w:val="00157028"/>
    <w:rsid w:val="00172A04"/>
    <w:rsid w:val="00182EC8"/>
    <w:rsid w:val="00186884"/>
    <w:rsid w:val="00193FA4"/>
    <w:rsid w:val="001A5FE6"/>
    <w:rsid w:val="001C256E"/>
    <w:rsid w:val="002013EA"/>
    <w:rsid w:val="002021F3"/>
    <w:rsid w:val="00207BDD"/>
    <w:rsid w:val="002177B7"/>
    <w:rsid w:val="002221E0"/>
    <w:rsid w:val="0022238D"/>
    <w:rsid w:val="00242517"/>
    <w:rsid w:val="00246567"/>
    <w:rsid w:val="00256E8C"/>
    <w:rsid w:val="00270621"/>
    <w:rsid w:val="00272785"/>
    <w:rsid w:val="002911A9"/>
    <w:rsid w:val="002A5253"/>
    <w:rsid w:val="002B3724"/>
    <w:rsid w:val="002B4B7E"/>
    <w:rsid w:val="002B7806"/>
    <w:rsid w:val="002C3FD0"/>
    <w:rsid w:val="002D2CB3"/>
    <w:rsid w:val="002D7EF0"/>
    <w:rsid w:val="002E126D"/>
    <w:rsid w:val="002E1B8F"/>
    <w:rsid w:val="003026EA"/>
    <w:rsid w:val="00326C57"/>
    <w:rsid w:val="00342814"/>
    <w:rsid w:val="00345D6B"/>
    <w:rsid w:val="00353889"/>
    <w:rsid w:val="00355338"/>
    <w:rsid w:val="00367C72"/>
    <w:rsid w:val="00370E7D"/>
    <w:rsid w:val="003B7B15"/>
    <w:rsid w:val="003D0353"/>
    <w:rsid w:val="003D2F2B"/>
    <w:rsid w:val="003E153A"/>
    <w:rsid w:val="003F7FC9"/>
    <w:rsid w:val="00402ADA"/>
    <w:rsid w:val="00416272"/>
    <w:rsid w:val="004162B8"/>
    <w:rsid w:val="004172C4"/>
    <w:rsid w:val="00423F51"/>
    <w:rsid w:val="0046064E"/>
    <w:rsid w:val="0046409F"/>
    <w:rsid w:val="00467B10"/>
    <w:rsid w:val="00474E03"/>
    <w:rsid w:val="00475F46"/>
    <w:rsid w:val="00480A4C"/>
    <w:rsid w:val="004901B3"/>
    <w:rsid w:val="004B483A"/>
    <w:rsid w:val="004C700F"/>
    <w:rsid w:val="004E2D54"/>
    <w:rsid w:val="004F2BBC"/>
    <w:rsid w:val="004F45BD"/>
    <w:rsid w:val="0050247F"/>
    <w:rsid w:val="0050271B"/>
    <w:rsid w:val="00506593"/>
    <w:rsid w:val="0052465A"/>
    <w:rsid w:val="00530AF8"/>
    <w:rsid w:val="005321F4"/>
    <w:rsid w:val="00553585"/>
    <w:rsid w:val="0056233E"/>
    <w:rsid w:val="00562524"/>
    <w:rsid w:val="00565B35"/>
    <w:rsid w:val="005662F4"/>
    <w:rsid w:val="005816BD"/>
    <w:rsid w:val="0059070D"/>
    <w:rsid w:val="00590722"/>
    <w:rsid w:val="005A3A2B"/>
    <w:rsid w:val="005A4037"/>
    <w:rsid w:val="005C13BD"/>
    <w:rsid w:val="005D5FA4"/>
    <w:rsid w:val="005E7EB1"/>
    <w:rsid w:val="005F366D"/>
    <w:rsid w:val="00616052"/>
    <w:rsid w:val="006165E8"/>
    <w:rsid w:val="00626EEC"/>
    <w:rsid w:val="00632507"/>
    <w:rsid w:val="00633255"/>
    <w:rsid w:val="00652086"/>
    <w:rsid w:val="00655244"/>
    <w:rsid w:val="0068279B"/>
    <w:rsid w:val="006926F0"/>
    <w:rsid w:val="006A2E16"/>
    <w:rsid w:val="006A79DC"/>
    <w:rsid w:val="006E1EF0"/>
    <w:rsid w:val="006E4BC4"/>
    <w:rsid w:val="0070301B"/>
    <w:rsid w:val="00703F16"/>
    <w:rsid w:val="0071473D"/>
    <w:rsid w:val="0074362C"/>
    <w:rsid w:val="00744A8C"/>
    <w:rsid w:val="00746E21"/>
    <w:rsid w:val="00755555"/>
    <w:rsid w:val="00756376"/>
    <w:rsid w:val="00760A92"/>
    <w:rsid w:val="007644F4"/>
    <w:rsid w:val="00765F1C"/>
    <w:rsid w:val="007831AE"/>
    <w:rsid w:val="00793E51"/>
    <w:rsid w:val="007C22E7"/>
    <w:rsid w:val="007C7C51"/>
    <w:rsid w:val="007D61E0"/>
    <w:rsid w:val="007F4953"/>
    <w:rsid w:val="00850A30"/>
    <w:rsid w:val="00851FD9"/>
    <w:rsid w:val="008533B5"/>
    <w:rsid w:val="00876458"/>
    <w:rsid w:val="00892E04"/>
    <w:rsid w:val="00897B4E"/>
    <w:rsid w:val="008A69E5"/>
    <w:rsid w:val="008B173C"/>
    <w:rsid w:val="008C1BC0"/>
    <w:rsid w:val="008C5150"/>
    <w:rsid w:val="008C7ED2"/>
    <w:rsid w:val="008D3576"/>
    <w:rsid w:val="008F0FBB"/>
    <w:rsid w:val="009061B7"/>
    <w:rsid w:val="00915846"/>
    <w:rsid w:val="00932D5B"/>
    <w:rsid w:val="00934D22"/>
    <w:rsid w:val="009435CE"/>
    <w:rsid w:val="00954CC4"/>
    <w:rsid w:val="009662D3"/>
    <w:rsid w:val="0096799A"/>
    <w:rsid w:val="009A48F8"/>
    <w:rsid w:val="009C4A1E"/>
    <w:rsid w:val="009D29C5"/>
    <w:rsid w:val="009F079D"/>
    <w:rsid w:val="00A067E4"/>
    <w:rsid w:val="00A073AE"/>
    <w:rsid w:val="00A100EC"/>
    <w:rsid w:val="00A1408B"/>
    <w:rsid w:val="00A14534"/>
    <w:rsid w:val="00A26B9F"/>
    <w:rsid w:val="00A322AF"/>
    <w:rsid w:val="00A372A9"/>
    <w:rsid w:val="00A575C7"/>
    <w:rsid w:val="00A620DD"/>
    <w:rsid w:val="00A636A9"/>
    <w:rsid w:val="00A65CCF"/>
    <w:rsid w:val="00A7286F"/>
    <w:rsid w:val="00A90EAB"/>
    <w:rsid w:val="00A915C7"/>
    <w:rsid w:val="00A9771D"/>
    <w:rsid w:val="00AB197C"/>
    <w:rsid w:val="00AB231F"/>
    <w:rsid w:val="00AC675F"/>
    <w:rsid w:val="00AE1793"/>
    <w:rsid w:val="00B129FD"/>
    <w:rsid w:val="00B20810"/>
    <w:rsid w:val="00B21FD7"/>
    <w:rsid w:val="00B33461"/>
    <w:rsid w:val="00B53499"/>
    <w:rsid w:val="00B57105"/>
    <w:rsid w:val="00BB702A"/>
    <w:rsid w:val="00BC3D99"/>
    <w:rsid w:val="00BD3EA1"/>
    <w:rsid w:val="00BD66FB"/>
    <w:rsid w:val="00C03DBF"/>
    <w:rsid w:val="00C16BC6"/>
    <w:rsid w:val="00C35C59"/>
    <w:rsid w:val="00C37062"/>
    <w:rsid w:val="00C454E5"/>
    <w:rsid w:val="00C521CC"/>
    <w:rsid w:val="00C56CE6"/>
    <w:rsid w:val="00C5715B"/>
    <w:rsid w:val="00C60B2C"/>
    <w:rsid w:val="00C76FE1"/>
    <w:rsid w:val="00C87B27"/>
    <w:rsid w:val="00C955F2"/>
    <w:rsid w:val="00C97805"/>
    <w:rsid w:val="00CC0BFE"/>
    <w:rsid w:val="00CC17ED"/>
    <w:rsid w:val="00CE61AE"/>
    <w:rsid w:val="00D00E53"/>
    <w:rsid w:val="00D0363E"/>
    <w:rsid w:val="00D15F7D"/>
    <w:rsid w:val="00D1652F"/>
    <w:rsid w:val="00D325D1"/>
    <w:rsid w:val="00D423C9"/>
    <w:rsid w:val="00D53F68"/>
    <w:rsid w:val="00D55155"/>
    <w:rsid w:val="00D5734B"/>
    <w:rsid w:val="00D80EAC"/>
    <w:rsid w:val="00D81057"/>
    <w:rsid w:val="00D91472"/>
    <w:rsid w:val="00D966CC"/>
    <w:rsid w:val="00DB524B"/>
    <w:rsid w:val="00DB61E4"/>
    <w:rsid w:val="00DC0B54"/>
    <w:rsid w:val="00DC3633"/>
    <w:rsid w:val="00DC5835"/>
    <w:rsid w:val="00DF69FD"/>
    <w:rsid w:val="00E00149"/>
    <w:rsid w:val="00E1035A"/>
    <w:rsid w:val="00E1154B"/>
    <w:rsid w:val="00E127F0"/>
    <w:rsid w:val="00E23173"/>
    <w:rsid w:val="00E2763B"/>
    <w:rsid w:val="00E413B6"/>
    <w:rsid w:val="00E41C40"/>
    <w:rsid w:val="00E5269A"/>
    <w:rsid w:val="00E57667"/>
    <w:rsid w:val="00E64E57"/>
    <w:rsid w:val="00E65FEF"/>
    <w:rsid w:val="00EA453C"/>
    <w:rsid w:val="00EB256C"/>
    <w:rsid w:val="00EC3705"/>
    <w:rsid w:val="00ED166F"/>
    <w:rsid w:val="00EE6E44"/>
    <w:rsid w:val="00F039F8"/>
    <w:rsid w:val="00F0549D"/>
    <w:rsid w:val="00F06E0D"/>
    <w:rsid w:val="00F170E1"/>
    <w:rsid w:val="00F242CC"/>
    <w:rsid w:val="00F24E7B"/>
    <w:rsid w:val="00F37633"/>
    <w:rsid w:val="00F4027B"/>
    <w:rsid w:val="00F520C6"/>
    <w:rsid w:val="00F83032"/>
    <w:rsid w:val="00F956C8"/>
    <w:rsid w:val="00FA01BA"/>
    <w:rsid w:val="00FC668A"/>
    <w:rsid w:val="00FD5B8C"/>
    <w:rsid w:val="00FD758C"/>
    <w:rsid w:val="00FD7D8B"/>
    <w:rsid w:val="00FE4F48"/>
    <w:rsid w:val="00FE7D84"/>
    <w:rsid w:val="00FF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9516"/>
  <w15:docId w15:val="{7EAABFD0-BBE8-47F0-B79E-F1E12DA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028"/>
    <w:pPr>
      <w:suppressAutoHyphens/>
      <w:spacing w:after="0" w:line="240" w:lineRule="auto"/>
    </w:pPr>
    <w:rPr>
      <w:rFonts w:cs="Calibri"/>
      <w:lang w:eastAsia="en-GB"/>
    </w:rPr>
  </w:style>
  <w:style w:type="paragraph" w:styleId="Heading1">
    <w:name w:val="heading 1"/>
    <w:basedOn w:val="Normal"/>
    <w:next w:val="Normal"/>
    <w:link w:val="Heading1Char"/>
    <w:uiPriority w:val="9"/>
    <w:qFormat/>
    <w:rsid w:val="00AE17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7B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5F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pPr>
      <w:ind w:left="720"/>
    </w:p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rPr>
      <w:rFonts w:cs="Calibri"/>
      <w:sz w:val="20"/>
      <w:szCs w:val="20"/>
      <w:lang w:eastAsia="en-GB"/>
    </w:rPr>
  </w:style>
  <w:style w:type="character" w:styleId="FootnoteReference">
    <w:name w:val="footnote reference"/>
    <w:aliases w:val="Odwołanie przypisu,Footnote symbol,Footnote Reference Number,Appel note de bas de p,Appel note de bas de p + (Asian) Batang,Black,(NECG) Footnote Reference,Nota,Footnotes refss,4_G"/>
    <w:basedOn w:val="DefaultParagraphFont"/>
    <w:uiPriority w:val="99"/>
    <w:rPr>
      <w:position w:val="0"/>
      <w:vertAlign w:val="superscript"/>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F170E1"/>
    <w:pPr>
      <w:tabs>
        <w:tab w:val="center" w:pos="4513"/>
        <w:tab w:val="right" w:pos="9026"/>
      </w:tabs>
    </w:pPr>
  </w:style>
  <w:style w:type="character" w:customStyle="1" w:styleId="HeaderChar">
    <w:name w:val="Header Char"/>
    <w:basedOn w:val="DefaultParagraphFont"/>
    <w:link w:val="Header"/>
    <w:uiPriority w:val="99"/>
    <w:rsid w:val="00F170E1"/>
    <w:rPr>
      <w:rFonts w:cs="Calibri"/>
      <w:lang w:eastAsia="en-GB"/>
    </w:rPr>
  </w:style>
  <w:style w:type="paragraph" w:styleId="Footer">
    <w:name w:val="footer"/>
    <w:basedOn w:val="Normal"/>
    <w:link w:val="FooterChar"/>
    <w:uiPriority w:val="99"/>
    <w:unhideWhenUsed/>
    <w:rsid w:val="00F170E1"/>
    <w:pPr>
      <w:tabs>
        <w:tab w:val="center" w:pos="4513"/>
        <w:tab w:val="right" w:pos="9026"/>
      </w:tabs>
    </w:pPr>
  </w:style>
  <w:style w:type="character" w:customStyle="1" w:styleId="FooterChar">
    <w:name w:val="Footer Char"/>
    <w:basedOn w:val="DefaultParagraphFont"/>
    <w:link w:val="Footer"/>
    <w:uiPriority w:val="99"/>
    <w:rsid w:val="00F170E1"/>
    <w:rPr>
      <w:rFonts w:cs="Calibri"/>
      <w:lang w:eastAsia="en-GB"/>
    </w:rPr>
  </w:style>
  <w:style w:type="character" w:styleId="FollowedHyperlink">
    <w:name w:val="FollowedHyperlink"/>
    <w:basedOn w:val="DefaultParagraphFont"/>
    <w:uiPriority w:val="99"/>
    <w:semiHidden/>
    <w:unhideWhenUsed/>
    <w:rsid w:val="005A4037"/>
    <w:rPr>
      <w:color w:val="954F72" w:themeColor="followedHyperlink"/>
      <w:u w:val="single"/>
    </w:rPr>
  </w:style>
  <w:style w:type="character" w:styleId="CommentReference">
    <w:name w:val="annotation reference"/>
    <w:basedOn w:val="DefaultParagraphFont"/>
    <w:uiPriority w:val="99"/>
    <w:semiHidden/>
    <w:unhideWhenUsed/>
    <w:rsid w:val="00C5715B"/>
    <w:rPr>
      <w:sz w:val="16"/>
      <w:szCs w:val="16"/>
    </w:rPr>
  </w:style>
  <w:style w:type="paragraph" w:styleId="CommentText">
    <w:name w:val="annotation text"/>
    <w:basedOn w:val="Normal"/>
    <w:link w:val="CommentTextChar"/>
    <w:uiPriority w:val="99"/>
    <w:semiHidden/>
    <w:unhideWhenUsed/>
    <w:rsid w:val="00C5715B"/>
    <w:rPr>
      <w:sz w:val="20"/>
      <w:szCs w:val="20"/>
    </w:rPr>
  </w:style>
  <w:style w:type="character" w:customStyle="1" w:styleId="CommentTextChar">
    <w:name w:val="Comment Text Char"/>
    <w:basedOn w:val="DefaultParagraphFont"/>
    <w:link w:val="CommentText"/>
    <w:uiPriority w:val="99"/>
    <w:semiHidden/>
    <w:rsid w:val="00C5715B"/>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C5715B"/>
    <w:rPr>
      <w:b/>
      <w:bCs/>
    </w:rPr>
  </w:style>
  <w:style w:type="character" w:customStyle="1" w:styleId="CommentSubjectChar">
    <w:name w:val="Comment Subject Char"/>
    <w:basedOn w:val="CommentTextChar"/>
    <w:link w:val="CommentSubject"/>
    <w:uiPriority w:val="99"/>
    <w:semiHidden/>
    <w:rsid w:val="00C5715B"/>
    <w:rPr>
      <w:rFonts w:cs="Calibri"/>
      <w:b/>
      <w:bCs/>
      <w:sz w:val="20"/>
      <w:szCs w:val="20"/>
      <w:lang w:eastAsia="en-GB"/>
    </w:rPr>
  </w:style>
  <w:style w:type="paragraph" w:styleId="BalloonText">
    <w:name w:val="Balloon Text"/>
    <w:basedOn w:val="Normal"/>
    <w:link w:val="BalloonTextChar"/>
    <w:uiPriority w:val="99"/>
    <w:semiHidden/>
    <w:unhideWhenUsed/>
    <w:rsid w:val="00C57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5B"/>
    <w:rPr>
      <w:rFonts w:ascii="Segoe UI" w:hAnsi="Segoe UI" w:cs="Segoe UI"/>
      <w:sz w:val="18"/>
      <w:szCs w:val="18"/>
      <w:lang w:eastAsia="en-GB"/>
    </w:rPr>
  </w:style>
  <w:style w:type="table" w:styleId="TableGrid">
    <w:name w:val="Table Grid"/>
    <w:basedOn w:val="TableNormal"/>
    <w:uiPriority w:val="39"/>
    <w:rsid w:val="003E153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rsid w:val="003E153A"/>
    <w:rPr>
      <w:rFonts w:cs="Calibri"/>
      <w:lang w:eastAsia="en-GB"/>
    </w:rPr>
  </w:style>
  <w:style w:type="character" w:styleId="Strong">
    <w:name w:val="Strong"/>
    <w:basedOn w:val="DefaultParagraphFont"/>
    <w:uiPriority w:val="22"/>
    <w:qFormat/>
    <w:rsid w:val="003E153A"/>
    <w:rPr>
      <w:b/>
      <w:bCs/>
    </w:rPr>
  </w:style>
  <w:style w:type="paragraph" w:customStyle="1" w:styleId="HLPbodytext">
    <w:name w:val="HLP body text"/>
    <w:basedOn w:val="Normal"/>
    <w:qFormat/>
    <w:rsid w:val="003E153A"/>
    <w:pPr>
      <w:suppressAutoHyphens w:val="0"/>
      <w:autoSpaceDN/>
      <w:spacing w:before="120" w:after="240" w:line="276" w:lineRule="auto"/>
      <w:textAlignment w:val="auto"/>
    </w:pPr>
    <w:rPr>
      <w:rFonts w:ascii="Arial" w:eastAsiaTheme="minorHAnsi" w:hAnsi="Arial" w:cstheme="minorBidi"/>
      <w:color w:val="404040" w:themeColor="text1" w:themeTint="BF"/>
      <w:sz w:val="24"/>
      <w:szCs w:val="24"/>
      <w:lang w:eastAsia="en-US"/>
    </w:rPr>
  </w:style>
  <w:style w:type="table" w:customStyle="1" w:styleId="TableGrid1">
    <w:name w:val="Table Grid1"/>
    <w:basedOn w:val="TableNormal"/>
    <w:next w:val="TableGrid"/>
    <w:rsid w:val="000650EB"/>
    <w:pPr>
      <w:autoSpaceDN/>
      <w:spacing w:after="0" w:line="240" w:lineRule="auto"/>
      <w:textAlignment w:val="auto"/>
    </w:pPr>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1793"/>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AE1793"/>
    <w:pPr>
      <w:suppressAutoHyphens w:val="0"/>
      <w:autoSpaceDN/>
      <w:spacing w:line="259" w:lineRule="auto"/>
      <w:textAlignment w:val="auto"/>
      <w:outlineLvl w:val="9"/>
    </w:pPr>
    <w:rPr>
      <w:lang w:val="en-US" w:eastAsia="en-US"/>
    </w:rPr>
  </w:style>
  <w:style w:type="paragraph" w:styleId="TOC1">
    <w:name w:val="toc 1"/>
    <w:basedOn w:val="Normal"/>
    <w:next w:val="Normal"/>
    <w:autoRedefine/>
    <w:uiPriority w:val="39"/>
    <w:unhideWhenUsed/>
    <w:rsid w:val="00C03DBF"/>
    <w:pPr>
      <w:tabs>
        <w:tab w:val="left" w:pos="440"/>
        <w:tab w:val="right" w:leader="dot" w:pos="9016"/>
      </w:tabs>
      <w:spacing w:after="100"/>
    </w:pPr>
    <w:rPr>
      <w:rFonts w:ascii="Arial" w:hAnsi="Arial" w:cs="Arial"/>
      <w:b/>
      <w:bCs/>
      <w:noProof/>
      <w:lang w:eastAsia="en-US"/>
    </w:rPr>
  </w:style>
  <w:style w:type="character" w:customStyle="1" w:styleId="Heading2Char">
    <w:name w:val="Heading 2 Char"/>
    <w:basedOn w:val="DefaultParagraphFont"/>
    <w:link w:val="Heading2"/>
    <w:uiPriority w:val="9"/>
    <w:rsid w:val="00897B4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75F46"/>
    <w:rPr>
      <w:rFonts w:asciiTheme="majorHAnsi" w:eastAsiaTheme="majorEastAsia" w:hAnsiTheme="majorHAnsi" w:cstheme="majorBidi"/>
      <w:color w:val="1F3763" w:themeColor="accent1" w:themeShade="7F"/>
      <w:sz w:val="24"/>
      <w:szCs w:val="24"/>
      <w:lang w:eastAsia="en-GB"/>
    </w:rPr>
  </w:style>
  <w:style w:type="paragraph" w:styleId="TOC2">
    <w:name w:val="toc 2"/>
    <w:basedOn w:val="Normal"/>
    <w:next w:val="Normal"/>
    <w:autoRedefine/>
    <w:uiPriority w:val="39"/>
    <w:unhideWhenUsed/>
    <w:rsid w:val="00C03DBF"/>
    <w:pPr>
      <w:tabs>
        <w:tab w:val="right" w:leader="dot" w:pos="9016"/>
      </w:tabs>
      <w:spacing w:before="240" w:after="240"/>
      <w:ind w:left="221"/>
    </w:pPr>
  </w:style>
  <w:style w:type="paragraph" w:styleId="TOC3">
    <w:name w:val="toc 3"/>
    <w:basedOn w:val="Normal"/>
    <w:next w:val="Normal"/>
    <w:autoRedefine/>
    <w:uiPriority w:val="39"/>
    <w:unhideWhenUsed/>
    <w:rsid w:val="00C03D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157">
      <w:bodyDiv w:val="1"/>
      <w:marLeft w:val="0"/>
      <w:marRight w:val="0"/>
      <w:marTop w:val="0"/>
      <w:marBottom w:val="0"/>
      <w:divBdr>
        <w:top w:val="none" w:sz="0" w:space="0" w:color="auto"/>
        <w:left w:val="none" w:sz="0" w:space="0" w:color="auto"/>
        <w:bottom w:val="none" w:sz="0" w:space="0" w:color="auto"/>
        <w:right w:val="none" w:sz="0" w:space="0" w:color="auto"/>
      </w:divBdr>
    </w:div>
    <w:div w:id="45565109">
      <w:bodyDiv w:val="1"/>
      <w:marLeft w:val="0"/>
      <w:marRight w:val="0"/>
      <w:marTop w:val="0"/>
      <w:marBottom w:val="0"/>
      <w:divBdr>
        <w:top w:val="none" w:sz="0" w:space="0" w:color="auto"/>
        <w:left w:val="none" w:sz="0" w:space="0" w:color="auto"/>
        <w:bottom w:val="none" w:sz="0" w:space="0" w:color="auto"/>
        <w:right w:val="none" w:sz="0" w:space="0" w:color="auto"/>
      </w:divBdr>
    </w:div>
    <w:div w:id="126898143">
      <w:bodyDiv w:val="1"/>
      <w:marLeft w:val="0"/>
      <w:marRight w:val="0"/>
      <w:marTop w:val="0"/>
      <w:marBottom w:val="0"/>
      <w:divBdr>
        <w:top w:val="none" w:sz="0" w:space="0" w:color="auto"/>
        <w:left w:val="none" w:sz="0" w:space="0" w:color="auto"/>
        <w:bottom w:val="none" w:sz="0" w:space="0" w:color="auto"/>
        <w:right w:val="none" w:sz="0" w:space="0" w:color="auto"/>
      </w:divBdr>
    </w:div>
    <w:div w:id="502670287">
      <w:bodyDiv w:val="1"/>
      <w:marLeft w:val="0"/>
      <w:marRight w:val="0"/>
      <w:marTop w:val="0"/>
      <w:marBottom w:val="0"/>
      <w:divBdr>
        <w:top w:val="none" w:sz="0" w:space="0" w:color="auto"/>
        <w:left w:val="none" w:sz="0" w:space="0" w:color="auto"/>
        <w:bottom w:val="none" w:sz="0" w:space="0" w:color="auto"/>
        <w:right w:val="none" w:sz="0" w:space="0" w:color="auto"/>
      </w:divBdr>
    </w:div>
    <w:div w:id="510605289">
      <w:bodyDiv w:val="1"/>
      <w:marLeft w:val="0"/>
      <w:marRight w:val="0"/>
      <w:marTop w:val="0"/>
      <w:marBottom w:val="0"/>
      <w:divBdr>
        <w:top w:val="none" w:sz="0" w:space="0" w:color="auto"/>
        <w:left w:val="none" w:sz="0" w:space="0" w:color="auto"/>
        <w:bottom w:val="none" w:sz="0" w:space="0" w:color="auto"/>
        <w:right w:val="none" w:sz="0" w:space="0" w:color="auto"/>
      </w:divBdr>
    </w:div>
    <w:div w:id="594750014">
      <w:bodyDiv w:val="1"/>
      <w:marLeft w:val="0"/>
      <w:marRight w:val="0"/>
      <w:marTop w:val="0"/>
      <w:marBottom w:val="0"/>
      <w:divBdr>
        <w:top w:val="none" w:sz="0" w:space="0" w:color="auto"/>
        <w:left w:val="none" w:sz="0" w:space="0" w:color="auto"/>
        <w:bottom w:val="none" w:sz="0" w:space="0" w:color="auto"/>
        <w:right w:val="none" w:sz="0" w:space="0" w:color="auto"/>
      </w:divBdr>
      <w:divsChild>
        <w:div w:id="573861488">
          <w:marLeft w:val="0"/>
          <w:marRight w:val="0"/>
          <w:marTop w:val="0"/>
          <w:marBottom w:val="0"/>
          <w:divBdr>
            <w:top w:val="none" w:sz="0" w:space="0" w:color="auto"/>
            <w:left w:val="none" w:sz="0" w:space="0" w:color="auto"/>
            <w:bottom w:val="none" w:sz="0" w:space="0" w:color="auto"/>
            <w:right w:val="none" w:sz="0" w:space="0" w:color="auto"/>
          </w:divBdr>
        </w:div>
        <w:div w:id="152111247">
          <w:marLeft w:val="0"/>
          <w:marRight w:val="0"/>
          <w:marTop w:val="0"/>
          <w:marBottom w:val="0"/>
          <w:divBdr>
            <w:top w:val="none" w:sz="0" w:space="0" w:color="auto"/>
            <w:left w:val="none" w:sz="0" w:space="0" w:color="auto"/>
            <w:bottom w:val="none" w:sz="0" w:space="0" w:color="auto"/>
            <w:right w:val="none" w:sz="0" w:space="0" w:color="auto"/>
          </w:divBdr>
          <w:divsChild>
            <w:div w:id="168593411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2781625">
      <w:bodyDiv w:val="1"/>
      <w:marLeft w:val="0"/>
      <w:marRight w:val="0"/>
      <w:marTop w:val="0"/>
      <w:marBottom w:val="0"/>
      <w:divBdr>
        <w:top w:val="none" w:sz="0" w:space="0" w:color="auto"/>
        <w:left w:val="none" w:sz="0" w:space="0" w:color="auto"/>
        <w:bottom w:val="none" w:sz="0" w:space="0" w:color="auto"/>
        <w:right w:val="none" w:sz="0" w:space="0" w:color="auto"/>
      </w:divBdr>
    </w:div>
    <w:div w:id="946542120">
      <w:bodyDiv w:val="1"/>
      <w:marLeft w:val="0"/>
      <w:marRight w:val="0"/>
      <w:marTop w:val="0"/>
      <w:marBottom w:val="0"/>
      <w:divBdr>
        <w:top w:val="none" w:sz="0" w:space="0" w:color="auto"/>
        <w:left w:val="none" w:sz="0" w:space="0" w:color="auto"/>
        <w:bottom w:val="none" w:sz="0" w:space="0" w:color="auto"/>
        <w:right w:val="none" w:sz="0" w:space="0" w:color="auto"/>
      </w:divBdr>
    </w:div>
    <w:div w:id="1205676841">
      <w:bodyDiv w:val="1"/>
      <w:marLeft w:val="0"/>
      <w:marRight w:val="0"/>
      <w:marTop w:val="0"/>
      <w:marBottom w:val="0"/>
      <w:divBdr>
        <w:top w:val="none" w:sz="0" w:space="0" w:color="auto"/>
        <w:left w:val="none" w:sz="0" w:space="0" w:color="auto"/>
        <w:bottom w:val="none" w:sz="0" w:space="0" w:color="auto"/>
        <w:right w:val="none" w:sz="0" w:space="0" w:color="auto"/>
      </w:divBdr>
    </w:div>
    <w:div w:id="1267469311">
      <w:bodyDiv w:val="1"/>
      <w:marLeft w:val="0"/>
      <w:marRight w:val="0"/>
      <w:marTop w:val="0"/>
      <w:marBottom w:val="0"/>
      <w:divBdr>
        <w:top w:val="none" w:sz="0" w:space="0" w:color="auto"/>
        <w:left w:val="none" w:sz="0" w:space="0" w:color="auto"/>
        <w:bottom w:val="none" w:sz="0" w:space="0" w:color="auto"/>
        <w:right w:val="none" w:sz="0" w:space="0" w:color="auto"/>
      </w:divBdr>
    </w:div>
    <w:div w:id="1352102961">
      <w:bodyDiv w:val="1"/>
      <w:marLeft w:val="0"/>
      <w:marRight w:val="0"/>
      <w:marTop w:val="0"/>
      <w:marBottom w:val="0"/>
      <w:divBdr>
        <w:top w:val="none" w:sz="0" w:space="0" w:color="auto"/>
        <w:left w:val="none" w:sz="0" w:space="0" w:color="auto"/>
        <w:bottom w:val="none" w:sz="0" w:space="0" w:color="auto"/>
        <w:right w:val="none" w:sz="0" w:space="0" w:color="auto"/>
      </w:divBdr>
    </w:div>
    <w:div w:id="1740864552">
      <w:bodyDiv w:val="1"/>
      <w:marLeft w:val="0"/>
      <w:marRight w:val="0"/>
      <w:marTop w:val="0"/>
      <w:marBottom w:val="0"/>
      <w:divBdr>
        <w:top w:val="none" w:sz="0" w:space="0" w:color="auto"/>
        <w:left w:val="none" w:sz="0" w:space="0" w:color="auto"/>
        <w:bottom w:val="none" w:sz="0" w:space="0" w:color="auto"/>
        <w:right w:val="none" w:sz="0" w:space="0" w:color="auto"/>
      </w:divBdr>
    </w:div>
    <w:div w:id="1776364868">
      <w:bodyDiv w:val="1"/>
      <w:marLeft w:val="0"/>
      <w:marRight w:val="0"/>
      <w:marTop w:val="0"/>
      <w:marBottom w:val="0"/>
      <w:divBdr>
        <w:top w:val="none" w:sz="0" w:space="0" w:color="auto"/>
        <w:left w:val="none" w:sz="0" w:space="0" w:color="auto"/>
        <w:bottom w:val="none" w:sz="0" w:space="0" w:color="auto"/>
        <w:right w:val="none" w:sz="0" w:space="0" w:color="auto"/>
      </w:divBdr>
    </w:div>
    <w:div w:id="2020622344">
      <w:bodyDiv w:val="1"/>
      <w:marLeft w:val="0"/>
      <w:marRight w:val="0"/>
      <w:marTop w:val="0"/>
      <w:marBottom w:val="0"/>
      <w:divBdr>
        <w:top w:val="none" w:sz="0" w:space="0" w:color="auto"/>
        <w:left w:val="none" w:sz="0" w:space="0" w:color="auto"/>
        <w:bottom w:val="none" w:sz="0" w:space="0" w:color="auto"/>
        <w:right w:val="none" w:sz="0" w:space="0" w:color="auto"/>
      </w:divBdr>
    </w:div>
    <w:div w:id="206294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thriveldn.co.uk/resources/six-ways-to-improve-your-wellbeing" TargetMode="External"/><Relationship Id="rId21" Type="http://schemas.openxmlformats.org/officeDocument/2006/relationships/hyperlink" Target="https://www.nhs.uk/service-search/other-services/Psychological%20therapies%20(IAPT)/LocationSearch/10008" TargetMode="External"/><Relationship Id="rId42" Type="http://schemas.openxmlformats.org/officeDocument/2006/relationships/hyperlink" Target="https://www.nhs.uk/oneyou/every-mind-matters/your-mind-plan-quiz/" TargetMode="External"/><Relationship Id="rId47" Type="http://schemas.openxmlformats.org/officeDocument/2006/relationships/hyperlink" Target="https://www.icope.nhs.uk/camden-islington/" TargetMode="External"/><Relationship Id="rId63" Type="http://schemas.openxmlformats.org/officeDocument/2006/relationships/hyperlink" Target="https://westlondon.nhs.uk/service/iapt/" TargetMode="External"/><Relationship Id="rId68" Type="http://schemas.openxmlformats.org/officeDocument/2006/relationships/hyperlink" Target="http://oxleas.nhs.uk/services/service/greenwich-time-to-talk/" TargetMode="External"/><Relationship Id="rId84" Type="http://schemas.openxmlformats.org/officeDocument/2006/relationships/hyperlink" Target="https://www.themix.org.uk/" TargetMode="External"/><Relationship Id="rId89" Type="http://schemas.openxmlformats.org/officeDocument/2006/relationships/hyperlink" Target="https://www.giveusashout.org/" TargetMode="External"/><Relationship Id="rId7" Type="http://schemas.openxmlformats.org/officeDocument/2006/relationships/endnotes" Target="endnotes.xml"/><Relationship Id="rId71" Type="http://schemas.openxmlformats.org/officeDocument/2006/relationships/hyperlink" Target="https://www.slam.nhs.uk/our-services/service-finder-details?CODE=SU0094" TargetMode="External"/><Relationship Id="rId92" Type="http://schemas.openxmlformats.org/officeDocument/2006/relationships/hyperlink" Target="https://www.nhs.uk/oneyou/every-mind-matters/" TargetMode="External"/><Relationship Id="rId2" Type="http://schemas.openxmlformats.org/officeDocument/2006/relationships/numbering" Target="numbering.xml"/><Relationship Id="rId16" Type="http://schemas.openxmlformats.org/officeDocument/2006/relationships/hyperlink" Target="https://www.good-thinking.uk/self-assessments/" TargetMode="External"/><Relationship Id="rId29" Type="http://schemas.openxmlformats.org/officeDocument/2006/relationships/hyperlink" Target="http://www.good-thinking.uk" TargetMode="External"/><Relationship Id="rId11" Type="http://schemas.openxmlformats.org/officeDocument/2006/relationships/hyperlink" Target="https://thriveldn.co.uk/resources/six-ways-to-improve-your-wellbeing/" TargetMode="External"/><Relationship Id="rId24" Type="http://schemas.openxmlformats.org/officeDocument/2006/relationships/hyperlink" Target="https://www.giveusashout.org/" TargetMode="External"/><Relationship Id="rId32" Type="http://schemas.openxmlformats.org/officeDocument/2006/relationships/hyperlink" Target="https://thriveldn.co.uk/resources/coping-well-during-covid/" TargetMode="External"/><Relationship Id="rId37" Type="http://schemas.openxmlformats.org/officeDocument/2006/relationships/hyperlink" Target="https://thriveldn.co.uk/wp-content/uploads/2020/05/Thrive-LDN-MHAW-thread-wide-graphic-6.jpg" TargetMode="External"/><Relationship Id="rId40" Type="http://schemas.openxmlformats.org/officeDocument/2006/relationships/hyperlink" Target="https://www.nhs.uk/service-search/other-services/Psychological%20therapies%20(IAPT)/LocationSearch/10008" TargetMode="External"/><Relationship Id="rId45" Type="http://schemas.openxmlformats.org/officeDocument/2006/relationships/hyperlink" Target="http://www.nhs.uk/using-the-nhs/nhs-services/mental-health-services/dealing-with-a-mental-health-crisis-or-emergency" TargetMode="External"/><Relationship Id="rId53" Type="http://schemas.openxmlformats.org/officeDocument/2006/relationships/hyperlink" Target="https://nelft.nhs.uk/services-talking-therapies" TargetMode="External"/><Relationship Id="rId58" Type="http://schemas.openxmlformats.org/officeDocument/2006/relationships/hyperlink" Target="https://www.cnwl.nhs.uk/services/mental-health-services/adult-and-older-adult/westminster-talking-therapies" TargetMode="External"/><Relationship Id="rId66" Type="http://schemas.openxmlformats.org/officeDocument/2006/relationships/hyperlink" Target="https://mindinbexley.org.uk/iapt" TargetMode="External"/><Relationship Id="rId74" Type="http://schemas.openxmlformats.org/officeDocument/2006/relationships/hyperlink" Target="https://www.mertonuplift.nhs.uk/" TargetMode="External"/><Relationship Id="rId79" Type="http://schemas.openxmlformats.org/officeDocument/2006/relationships/hyperlink" Target="https://thriveldn.co.uk/" TargetMode="External"/><Relationship Id="rId87" Type="http://schemas.openxmlformats.org/officeDocument/2006/relationships/hyperlink" Target="https://111.nhs.uk/"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nwl.nhs.uk/services/mental-health-services/adult-and-older-adult/harrow-talking-therapies" TargetMode="External"/><Relationship Id="rId82" Type="http://schemas.openxmlformats.org/officeDocument/2006/relationships/hyperlink" Target="https://thriveldn.co.uk/resources/coping-well-during-covid/" TargetMode="External"/><Relationship Id="rId90" Type="http://schemas.openxmlformats.org/officeDocument/2006/relationships/hyperlink" Target="https://www.samaritans.org/" TargetMode="External"/><Relationship Id="rId95" Type="http://schemas.openxmlformats.org/officeDocument/2006/relationships/hyperlink" Target="https://thriveldn.co.uk/resources/coping-well-during-covid/" TargetMode="External"/><Relationship Id="rId19" Type="http://schemas.openxmlformats.org/officeDocument/2006/relationships/hyperlink" Target="https://thriveldn.co.uk/resources/keeping-well-for-health-and-care-workers-webinar-series/" TargetMode="External"/><Relationship Id="rId14" Type="http://schemas.openxmlformats.org/officeDocument/2006/relationships/hyperlink" Target="https://www.nhs.uk/oneyou/every-mind-matters/your-mind-plan-quiz/" TargetMode="External"/><Relationship Id="rId22" Type="http://schemas.openxmlformats.org/officeDocument/2006/relationships/hyperlink" Target="https://www.nhs.uk/service-search/mental-health/find-an-urgent-mental-health-helpline" TargetMode="External"/><Relationship Id="rId27" Type="http://schemas.openxmlformats.org/officeDocument/2006/relationships/hyperlink" Target="https://thriveldn.co.uk/wp-content/uploads/2020/05/six_ways_graphic.jpg" TargetMode="External"/><Relationship Id="rId30" Type="http://schemas.openxmlformats.org/officeDocument/2006/relationships/hyperlink" Target="https://thriveldn.co.uk/wp-content/uploads/2020/06/Stressed-Wide.jpg" TargetMode="External"/><Relationship Id="rId35" Type="http://schemas.openxmlformats.org/officeDocument/2006/relationships/hyperlink" Target="http://www.nhs.uk/using-the-nhs/nhs-services/mental-health-services/dealing-with-a-mental-health-crisis-or-emergency" TargetMode="External"/><Relationship Id="rId43" Type="http://schemas.openxmlformats.org/officeDocument/2006/relationships/hyperlink" Target="https://thriveldn.co.uk/resources/coping-well-during-covid/" TargetMode="External"/><Relationship Id="rId48" Type="http://schemas.openxmlformats.org/officeDocument/2006/relationships/hyperlink" Target="https://www.whittington.nhs.uk/default.asp?c=10191&amp;print=1" TargetMode="External"/><Relationship Id="rId56" Type="http://schemas.openxmlformats.org/officeDocument/2006/relationships/hyperlink" Target="https://www.elft.nhs.uk/service/425/Tower-Hamlets-Talking-Therapies" TargetMode="External"/><Relationship Id="rId64" Type="http://schemas.openxmlformats.org/officeDocument/2006/relationships/hyperlink" Target="https://www.cnwl.nhs.uk/services/mental-health-services/adult-and-older-adult/brent-talking-therapies" TargetMode="External"/><Relationship Id="rId69" Type="http://schemas.openxmlformats.org/officeDocument/2006/relationships/hyperlink" Target="https://www.slam.nhs.uk/our-services/service-finder-details?CODE=SU0469" TargetMode="External"/><Relationship Id="rId77" Type="http://schemas.openxmlformats.org/officeDocument/2006/relationships/hyperlink" Target="https://www.talkwandsworth.nhs.uk/" TargetMode="External"/><Relationship Id="rId100" Type="http://schemas.openxmlformats.org/officeDocument/2006/relationships/hyperlink" Target="https://thriveldn.co.uk/resources/keeping-well-for-health-and-care-workers-webinar-series/" TargetMode="External"/><Relationship Id="rId105" Type="http://schemas.openxmlformats.org/officeDocument/2006/relationships/theme" Target="theme/theme1.xml"/><Relationship Id="rId8" Type="http://schemas.openxmlformats.org/officeDocument/2006/relationships/hyperlink" Target="https://www.thriveldn.co.uk/" TargetMode="External"/><Relationship Id="rId51" Type="http://schemas.openxmlformats.org/officeDocument/2006/relationships/hyperlink" Target="https://nelft.nhs.uk/services-talking-therapies" TargetMode="External"/><Relationship Id="rId72" Type="http://schemas.openxmlformats.org/officeDocument/2006/relationships/hyperlink" Target="https://www.slam.nhs.uk/our-services/service-finder-details?CODE=SU0489" TargetMode="External"/><Relationship Id="rId80" Type="http://schemas.openxmlformats.org/officeDocument/2006/relationships/hyperlink" Target="https://www.nhs.uk/oneyou/every-mind-matters/" TargetMode="External"/><Relationship Id="rId85" Type="http://schemas.openxmlformats.org/officeDocument/2006/relationships/hyperlink" Target="https://www.nhs.uk/service-search/other-services/Psychological%20therapies%20(IAPT)/LocationSearch/10008" TargetMode="External"/><Relationship Id="rId93" Type="http://schemas.openxmlformats.org/officeDocument/2006/relationships/hyperlink" Target="https://www.nhs.uk/service-search/other-services/Psychological%20therapies%20(IAPT)/LocationSearch/10008" TargetMode="External"/><Relationship Id="rId98" Type="http://schemas.openxmlformats.org/officeDocument/2006/relationships/hyperlink" Target="https://thriveldn.co.uk/resources/coping-well-during-covid/" TargetMode="External"/><Relationship Id="rId3" Type="http://schemas.openxmlformats.org/officeDocument/2006/relationships/styles" Target="styles.xml"/><Relationship Id="rId12" Type="http://schemas.openxmlformats.org/officeDocument/2006/relationships/hyperlink" Target="https://www.london.gov.uk/coronavirus" TargetMode="External"/><Relationship Id="rId17" Type="http://schemas.openxmlformats.org/officeDocument/2006/relationships/hyperlink" Target="https://thriveldn.co.uk/resources/coping-well-during-covid/" TargetMode="External"/><Relationship Id="rId25" Type="http://schemas.openxmlformats.org/officeDocument/2006/relationships/hyperlink" Target="https://www.cruse.org.uk/get-help/coronavirus-dealing-bereavement-and-grief" TargetMode="External"/><Relationship Id="rId33" Type="http://schemas.openxmlformats.org/officeDocument/2006/relationships/hyperlink" Target="https://thriveldn.co.uk/wp-content/uploads/2020/06/Coping-well-during-Covid-WEB-v2.png" TargetMode="External"/><Relationship Id="rId38" Type="http://schemas.openxmlformats.org/officeDocument/2006/relationships/hyperlink" Target="https://www.good-thinking.uk/" TargetMode="External"/><Relationship Id="rId46" Type="http://schemas.openxmlformats.org/officeDocument/2006/relationships/hyperlink" Target="https://www.whittington.nhs.uk/default.asp?c=10191&amp;print=1" TargetMode="External"/><Relationship Id="rId59" Type="http://schemas.openxmlformats.org/officeDocument/2006/relationships/hyperlink" Target="https://westlondon.nhs.uk/service/iapt/" TargetMode="External"/><Relationship Id="rId67" Type="http://schemas.openxmlformats.org/officeDocument/2006/relationships/hyperlink" Target="https://www.talktogetherbromley.co.uk/" TargetMode="External"/><Relationship Id="rId103" Type="http://schemas.openxmlformats.org/officeDocument/2006/relationships/footer" Target="footer1.xml"/><Relationship Id="rId20" Type="http://schemas.openxmlformats.org/officeDocument/2006/relationships/hyperlink" Target="https://www.nhs.uk/service-search/find-a-psychological-therapies-service/" TargetMode="External"/><Relationship Id="rId41" Type="http://schemas.openxmlformats.org/officeDocument/2006/relationships/hyperlink" Target="https://www.good-thinking.uk/" TargetMode="External"/><Relationship Id="rId54" Type="http://schemas.openxmlformats.org/officeDocument/2006/relationships/hyperlink" Target="https://www.elft.nhs.uk/service/197/Newham-Talking-Therapies" TargetMode="External"/><Relationship Id="rId62" Type="http://schemas.openxmlformats.org/officeDocument/2006/relationships/hyperlink" Target="https://www.cnwl.nhs.uk/services/mental-health-services/adult-and-older-adult/hillingdon-talking-therapies" TargetMode="External"/><Relationship Id="rId70" Type="http://schemas.openxmlformats.org/officeDocument/2006/relationships/hyperlink" Target="https://www.slam.nhs.uk/our-services/service-finder-details?CODE=SU0468" TargetMode="External"/><Relationship Id="rId75" Type="http://schemas.openxmlformats.org/officeDocument/2006/relationships/hyperlink" Target="https://www.richmondwellbeingservice.nhs.uk/" TargetMode="External"/><Relationship Id="rId83" Type="http://schemas.openxmlformats.org/officeDocument/2006/relationships/hyperlink" Target="https://youngminds.org.uk/" TargetMode="External"/><Relationship Id="rId88" Type="http://schemas.openxmlformats.org/officeDocument/2006/relationships/hyperlink" Target="https://www.nhs.uk/service-search/mental-health/find-an-urgent-mental-health-helpline" TargetMode="External"/><Relationship Id="rId91" Type="http://schemas.openxmlformats.org/officeDocument/2006/relationships/hyperlink" Target="https://www.good-thinking.uk/" TargetMode="External"/><Relationship Id="rId96" Type="http://schemas.openxmlformats.org/officeDocument/2006/relationships/hyperlink" Target="https://thriveldn.co.uk/resources/coping-well-during-covi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thinking.uk/" TargetMode="External"/><Relationship Id="rId23" Type="http://schemas.openxmlformats.org/officeDocument/2006/relationships/hyperlink" Target="https://www.samaritans.org/" TargetMode="External"/><Relationship Id="rId28" Type="http://schemas.openxmlformats.org/officeDocument/2006/relationships/hyperlink" Target="https://thriveldn.co.uk/resources/six-ways-to-improve-your-wellbeing/" TargetMode="External"/><Relationship Id="rId36" Type="http://schemas.openxmlformats.org/officeDocument/2006/relationships/hyperlink" Target="https://thriveldn.co.uk/wp-content/uploads/2020/05/Social-Assets-and-Post-Copy.zip" TargetMode="External"/><Relationship Id="rId49" Type="http://schemas.openxmlformats.org/officeDocument/2006/relationships/hyperlink" Target="https://www.whittington.nhs.uk/default.asp?c=10191&amp;print=1" TargetMode="External"/><Relationship Id="rId57" Type="http://schemas.openxmlformats.org/officeDocument/2006/relationships/hyperlink" Target="https://nelft.nhs.uk/services-talking-therapies" TargetMode="External"/><Relationship Id="rId10" Type="http://schemas.openxmlformats.org/officeDocument/2006/relationships/hyperlink" Target="mailto:info@thriveldn.co.uk" TargetMode="External"/><Relationship Id="rId31" Type="http://schemas.openxmlformats.org/officeDocument/2006/relationships/hyperlink" Target="https://thriveldn.co.uk/wp-content/uploads/2020/03/Worry-Wide.jpg" TargetMode="External"/><Relationship Id="rId44" Type="http://schemas.openxmlformats.org/officeDocument/2006/relationships/hyperlink" Target="https://www.nhs.uk/service-search/other-services/Psychological%20therapies%20(IAPT)/LocationSearch/10008" TargetMode="External"/><Relationship Id="rId52" Type="http://schemas.openxmlformats.org/officeDocument/2006/relationships/hyperlink" Target="https://www.elft.nhs.uk/service/301/City--Hackney-Psychology" TargetMode="External"/><Relationship Id="rId60" Type="http://schemas.openxmlformats.org/officeDocument/2006/relationships/hyperlink" Target="https://westlondon.nhs.uk/service/iapt/" TargetMode="External"/><Relationship Id="rId65" Type="http://schemas.openxmlformats.org/officeDocument/2006/relationships/hyperlink" Target="https://www.cnwl.nhs.uk/services/mental-health-services/kensington-and-chelsea-talking-therapies-service-community-living-well" TargetMode="External"/><Relationship Id="rId73" Type="http://schemas.openxmlformats.org/officeDocument/2006/relationships/hyperlink" Target="https://www.icope.nhs.uk/kingston/" TargetMode="External"/><Relationship Id="rId78" Type="http://schemas.openxmlformats.org/officeDocument/2006/relationships/hyperlink" Target="https://thriveldn.co.uk/toolkits/" TargetMode="External"/><Relationship Id="rId81" Type="http://schemas.openxmlformats.org/officeDocument/2006/relationships/hyperlink" Target="https://www.good-thinking.uk/" TargetMode="External"/><Relationship Id="rId86" Type="http://schemas.openxmlformats.org/officeDocument/2006/relationships/hyperlink" Target="https://www.nhs.uk/service-search/find-a-gp" TargetMode="External"/><Relationship Id="rId94" Type="http://schemas.openxmlformats.org/officeDocument/2006/relationships/hyperlink" Target="https://thriveldn.co.uk/resources/coping-well-during-covid/" TargetMode="External"/><Relationship Id="rId99" Type="http://schemas.openxmlformats.org/officeDocument/2006/relationships/hyperlink" Target="https://thriveldn.co.uk/resources/keeping-well-for-health-and-care-workers-webinar-series/" TargetMode="External"/><Relationship Id="rId101" Type="http://schemas.openxmlformats.org/officeDocument/2006/relationships/hyperlink" Target="https://thriveldn.co.uk/resources/keeping-well-for-health-and-care-workers-webinar-series/" TargetMode="External"/><Relationship Id="rId4" Type="http://schemas.openxmlformats.org/officeDocument/2006/relationships/settings" Target="settings.xml"/><Relationship Id="rId9" Type="http://schemas.openxmlformats.org/officeDocument/2006/relationships/hyperlink" Target="mailto:james.ludley@nhs.net" TargetMode="External"/><Relationship Id="rId13" Type="http://schemas.openxmlformats.org/officeDocument/2006/relationships/hyperlink" Target="https://www.nhs.uk/oneyou/every-mind-matters/" TargetMode="External"/><Relationship Id="rId18" Type="http://schemas.openxmlformats.org/officeDocument/2006/relationships/hyperlink" Target="https://thriveldn.co.uk/resources/coping-well-during-covid/" TargetMode="External"/><Relationship Id="rId39" Type="http://schemas.openxmlformats.org/officeDocument/2006/relationships/hyperlink" Target="https://thriveldn.co.uk/resources/coping-well-during-covid/" TargetMode="External"/><Relationship Id="rId34" Type="http://schemas.openxmlformats.org/officeDocument/2006/relationships/hyperlink" Target="https://thriveldn.co.uk/wp-content/uploads/2020/05/Social-Assets-and-Post-Copy.zip" TargetMode="External"/><Relationship Id="rId50" Type="http://schemas.openxmlformats.org/officeDocument/2006/relationships/hyperlink" Target="https://www.icope.nhs.uk/camden-islington/" TargetMode="External"/><Relationship Id="rId55" Type="http://schemas.openxmlformats.org/officeDocument/2006/relationships/hyperlink" Target="https://nelft.nhs.uk/services-talking-therapies" TargetMode="External"/><Relationship Id="rId76" Type="http://schemas.openxmlformats.org/officeDocument/2006/relationships/hyperlink" Target="https://www.suttonuplift.co.uk/" TargetMode="External"/><Relationship Id="rId97" Type="http://schemas.openxmlformats.org/officeDocument/2006/relationships/hyperlink" Target="https://thriveldn.co.uk/resources/coping-well-during-covid/"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27EA-904F-4644-BB2C-F4A05C3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Suado (HEALTHY LONDON PARTNERSHIP)</dc:creator>
  <dc:description/>
  <cp:lastModifiedBy>James Ludley</cp:lastModifiedBy>
  <cp:revision>2</cp:revision>
  <cp:lastPrinted>2020-04-07T11:21:00Z</cp:lastPrinted>
  <dcterms:created xsi:type="dcterms:W3CDTF">2020-06-23T08:42:00Z</dcterms:created>
  <dcterms:modified xsi:type="dcterms:W3CDTF">2020-06-23T08:42:00Z</dcterms:modified>
</cp:coreProperties>
</file>