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4D08" w14:textId="1434B481" w:rsidR="00C71331" w:rsidRDefault="001D0C37" w:rsidP="001D0C37">
      <w:pPr>
        <w:spacing w:before="0" w:after="0"/>
        <w:rPr>
          <w:rFonts w:cs="Arial"/>
          <w:b/>
          <w:bCs/>
          <w:sz w:val="36"/>
          <w:szCs w:val="36"/>
        </w:rPr>
      </w:pPr>
      <w:r w:rsidRPr="00C76BAC">
        <w:rPr>
          <w:rFonts w:cs="Arial"/>
          <w:b/>
          <w:bCs/>
          <w:sz w:val="36"/>
          <w:szCs w:val="36"/>
        </w:rPr>
        <w:t xml:space="preserve">THRIVE LDN TOOLKIT – COVID-19 PUBLIC MENTAL HEALTH MESSAGING: </w:t>
      </w:r>
      <w:r>
        <w:rPr>
          <w:rFonts w:cs="Arial"/>
          <w:b/>
          <w:bCs/>
          <w:sz w:val="36"/>
          <w:szCs w:val="36"/>
        </w:rPr>
        <w:t>WORKPLACE WELLBEING</w:t>
      </w:r>
    </w:p>
    <w:p w14:paraId="3D97FAEC" w14:textId="7D5AF99B" w:rsidR="001D0C37" w:rsidRPr="00915AE3" w:rsidRDefault="001D0C37" w:rsidP="001D0C37">
      <w:pPr>
        <w:rPr>
          <w:sz w:val="28"/>
          <w:szCs w:val="28"/>
        </w:rPr>
      </w:pPr>
      <w:r w:rsidRPr="00915AE3">
        <w:rPr>
          <w:sz w:val="28"/>
          <w:szCs w:val="28"/>
        </w:rPr>
        <w:t>Ju</w:t>
      </w:r>
      <w:r>
        <w:rPr>
          <w:sz w:val="28"/>
          <w:szCs w:val="28"/>
        </w:rPr>
        <w:t>ly</w:t>
      </w:r>
      <w:r w:rsidRPr="00915AE3">
        <w:rPr>
          <w:sz w:val="28"/>
          <w:szCs w:val="28"/>
        </w:rPr>
        <w:t xml:space="preserve"> 2020</w:t>
      </w:r>
    </w:p>
    <w:p w14:paraId="699FA424" w14:textId="273E3F80" w:rsidR="00C71331" w:rsidRDefault="001D0C37">
      <w:pPr>
        <w:rPr>
          <w:rFonts w:cs="Arial"/>
          <w:sz w:val="24"/>
          <w:szCs w:val="24"/>
        </w:rPr>
      </w:pPr>
      <w:r w:rsidRPr="001D0C37">
        <w:rPr>
          <w:rFonts w:cs="Arial"/>
          <w:b/>
          <w:bCs/>
          <w:sz w:val="24"/>
          <w:szCs w:val="24"/>
        </w:rPr>
        <w:t>The following toolkit is in relation to:</w:t>
      </w:r>
      <w:r w:rsidRPr="001D0C37">
        <w:rPr>
          <w:rFonts w:cs="Arial"/>
          <w:sz w:val="24"/>
          <w:szCs w:val="24"/>
        </w:rPr>
        <w:t xml:space="preserve"> </w:t>
      </w:r>
      <w:r w:rsidR="00C71331" w:rsidRPr="001D0C37">
        <w:rPr>
          <w:rFonts w:cs="Arial"/>
          <w:sz w:val="24"/>
          <w:szCs w:val="24"/>
        </w:rPr>
        <w:t xml:space="preserve">Resources to </w:t>
      </w:r>
      <w:r w:rsidR="00F402F5" w:rsidRPr="001D0C37">
        <w:rPr>
          <w:rFonts w:cs="Arial"/>
          <w:sz w:val="24"/>
          <w:szCs w:val="24"/>
        </w:rPr>
        <w:t xml:space="preserve">help </w:t>
      </w:r>
      <w:r w:rsidR="00C71331" w:rsidRPr="001D0C37">
        <w:rPr>
          <w:rFonts w:cs="Arial"/>
          <w:sz w:val="24"/>
          <w:szCs w:val="24"/>
        </w:rPr>
        <w:t>support your</w:t>
      </w:r>
      <w:r w:rsidR="00C708A6" w:rsidRPr="001D0C37">
        <w:rPr>
          <w:rFonts w:cs="Arial"/>
          <w:sz w:val="24"/>
          <w:szCs w:val="24"/>
        </w:rPr>
        <w:t xml:space="preserve"> mental health and wellbeing </w:t>
      </w:r>
      <w:r w:rsidR="00F402F5" w:rsidRPr="001D0C37">
        <w:rPr>
          <w:rFonts w:cs="Arial"/>
          <w:sz w:val="24"/>
          <w:szCs w:val="24"/>
        </w:rPr>
        <w:t xml:space="preserve">in the workplace </w:t>
      </w:r>
      <w:r w:rsidR="00C708A6" w:rsidRPr="001D0C37">
        <w:rPr>
          <w:rFonts w:cs="Arial"/>
          <w:sz w:val="24"/>
          <w:szCs w:val="24"/>
        </w:rPr>
        <w:t xml:space="preserve">and to help support </w:t>
      </w:r>
      <w:r w:rsidR="00C71331" w:rsidRPr="001D0C37">
        <w:rPr>
          <w:rFonts w:cs="Arial"/>
          <w:sz w:val="24"/>
          <w:szCs w:val="24"/>
        </w:rPr>
        <w:t>others</w:t>
      </w:r>
    </w:p>
    <w:p w14:paraId="32FB38FC" w14:textId="7F1F862E" w:rsidR="0082472F" w:rsidRPr="001D0C37" w:rsidRDefault="001D0C37" w:rsidP="001D0C37">
      <w:pPr>
        <w:rPr>
          <w:rFonts w:cs="Arial"/>
          <w:sz w:val="24"/>
          <w:szCs w:val="24"/>
        </w:rPr>
      </w:pPr>
      <w:r w:rsidRPr="001D0C37">
        <w:rPr>
          <w:rFonts w:cs="Arial"/>
          <w:b/>
          <w:bCs/>
          <w:sz w:val="24"/>
          <w:szCs w:val="24"/>
        </w:rPr>
        <w:t>Context</w:t>
      </w:r>
      <w:r w:rsidRPr="001D0C37">
        <w:rPr>
          <w:rFonts w:cs="Arial"/>
          <w:b/>
          <w:bCs/>
          <w:sz w:val="24"/>
          <w:szCs w:val="24"/>
        </w:rPr>
        <w:br/>
      </w:r>
      <w:r w:rsidR="00C760E6" w:rsidRPr="001D0C37">
        <w:rPr>
          <w:rFonts w:cs="Arial"/>
          <w:sz w:val="24"/>
          <w:szCs w:val="24"/>
        </w:rPr>
        <w:t xml:space="preserve">Many people who live and work in London are feeling anxious about coronavirus and how it might impact them, their loved ones and London’s businesses. </w:t>
      </w:r>
      <w:r w:rsidR="0082472F" w:rsidRPr="001D0C37">
        <w:rPr>
          <w:rFonts w:cs="Arial"/>
          <w:sz w:val="24"/>
          <w:szCs w:val="24"/>
        </w:rPr>
        <w:t xml:space="preserve">These are challenging circumstances and it is normal to feel upset, anxious or confused at times. </w:t>
      </w:r>
    </w:p>
    <w:p w14:paraId="56F81EDA" w14:textId="5E9CA988" w:rsidR="00C760E6" w:rsidRPr="001D0C37" w:rsidRDefault="00C760E6" w:rsidP="00C760E6">
      <w:pPr>
        <w:spacing w:after="120"/>
        <w:rPr>
          <w:rFonts w:eastAsia="Times New Roman" w:cs="Arial"/>
          <w:sz w:val="24"/>
          <w:szCs w:val="24"/>
        </w:rPr>
      </w:pPr>
      <w:r w:rsidRPr="001D0C37">
        <w:rPr>
          <w:rFonts w:cs="Arial"/>
          <w:sz w:val="24"/>
          <w:szCs w:val="24"/>
        </w:rPr>
        <w:t xml:space="preserve">As the coordination point for citywide public health messaging, Thrive LDN is encouraging all Londoners to </w:t>
      </w:r>
      <w:r w:rsidRPr="001D0C37">
        <w:rPr>
          <w:rFonts w:cs="Arial"/>
          <w:b/>
          <w:bCs/>
          <w:sz w:val="24"/>
          <w:szCs w:val="24"/>
        </w:rPr>
        <w:t>think and talk more about mental health and wellbeing</w:t>
      </w:r>
      <w:r w:rsidRPr="001D0C37">
        <w:rPr>
          <w:rFonts w:cs="Arial"/>
          <w:sz w:val="24"/>
          <w:szCs w:val="24"/>
        </w:rPr>
        <w:t xml:space="preserve">. In addition to </w:t>
      </w:r>
      <w:r w:rsidRPr="001D0C37">
        <w:rPr>
          <w:rFonts w:eastAsia="Times New Roman" w:cs="Arial"/>
          <w:sz w:val="24"/>
          <w:szCs w:val="24"/>
        </w:rPr>
        <w:t xml:space="preserve">producing and disseminating London-specific mental health content, Thrive LDN is also signposting Londoners to the wealth of free support that is available. </w:t>
      </w:r>
    </w:p>
    <w:p w14:paraId="03789799" w14:textId="5D4C5471" w:rsidR="00FA6E99" w:rsidRPr="001D0C37" w:rsidRDefault="003E50B9" w:rsidP="00C760E6">
      <w:pPr>
        <w:spacing w:after="120"/>
        <w:rPr>
          <w:rFonts w:eastAsia="Times New Roman" w:cs="Arial"/>
          <w:sz w:val="24"/>
          <w:szCs w:val="24"/>
        </w:rPr>
      </w:pPr>
      <w:r w:rsidRPr="001D0C37">
        <w:rPr>
          <w:rFonts w:eastAsia="Times New Roman" w:cs="Arial"/>
          <w:noProof/>
          <w:sz w:val="24"/>
          <w:szCs w:val="24"/>
        </w:rPr>
        <mc:AlternateContent>
          <mc:Choice Requires="wps">
            <w:drawing>
              <wp:anchor distT="0" distB="0" distL="114300" distR="114300" simplePos="0" relativeHeight="251659264" behindDoc="0" locked="0" layoutInCell="1" allowOverlap="1" wp14:anchorId="6E1DA97F" wp14:editId="56540BC4">
                <wp:simplePos x="0" y="0"/>
                <wp:positionH relativeFrom="column">
                  <wp:posOffset>-104775</wp:posOffset>
                </wp:positionH>
                <wp:positionV relativeFrom="paragraph">
                  <wp:posOffset>168274</wp:posOffset>
                </wp:positionV>
                <wp:extent cx="5962650" cy="402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62650" cy="4029075"/>
                        </a:xfrm>
                        <a:prstGeom prst="rect">
                          <a:avLst/>
                        </a:prstGeom>
                        <a:no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AD22F" id="Rectangle 4" o:spid="_x0000_s1026" style="position:absolute;margin-left:-8.25pt;margin-top:13.25pt;width:469.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" filled="f" strokecolor="#3cc" strokeweight="2pt"/>
            </w:pict>
          </mc:Fallback>
        </mc:AlternateContent>
      </w:r>
    </w:p>
    <w:p w14:paraId="1A1C3E02" w14:textId="73B03096" w:rsidR="00C760E6" w:rsidRPr="001D0C37" w:rsidRDefault="00C760E6" w:rsidP="00720F34">
      <w:pPr>
        <w:spacing w:before="240" w:after="120"/>
        <w:rPr>
          <w:rFonts w:cs="Arial"/>
          <w:b/>
          <w:bCs/>
          <w:sz w:val="24"/>
          <w:szCs w:val="24"/>
        </w:rPr>
      </w:pPr>
      <w:r w:rsidRPr="001D0C37">
        <w:rPr>
          <w:rFonts w:eastAsia="Times New Roman" w:cs="Arial"/>
          <w:b/>
          <w:bCs/>
          <w:sz w:val="24"/>
          <w:szCs w:val="24"/>
        </w:rPr>
        <w:t xml:space="preserve">This short guide </w:t>
      </w:r>
      <w:r w:rsidRPr="001D0C37">
        <w:rPr>
          <w:rFonts w:cs="Arial"/>
          <w:b/>
          <w:bCs/>
          <w:sz w:val="24"/>
          <w:szCs w:val="24"/>
        </w:rPr>
        <w:t>collects some of the best practice from Thrive LDN partners to help you feel better equipped and more confident in:</w:t>
      </w:r>
    </w:p>
    <w:p w14:paraId="4944F137" w14:textId="60C8CF17" w:rsidR="00C760E6" w:rsidRPr="001D0C37" w:rsidRDefault="003F78D7" w:rsidP="00720F34">
      <w:pPr>
        <w:spacing w:before="240" w:after="120"/>
        <w:rPr>
          <w:rFonts w:cs="Arial"/>
          <w:b/>
          <w:bCs/>
          <w:sz w:val="24"/>
          <w:szCs w:val="24"/>
        </w:rPr>
      </w:pPr>
      <w:r w:rsidRPr="001D0C37">
        <w:rPr>
          <w:rFonts w:cs="Arial"/>
          <w:b/>
          <w:bCs/>
          <w:sz w:val="24"/>
          <w:szCs w:val="24"/>
        </w:rPr>
        <w:t>1. Support</w:t>
      </w:r>
      <w:r w:rsidR="006020F9" w:rsidRPr="001D0C37">
        <w:rPr>
          <w:rFonts w:cs="Arial"/>
          <w:b/>
          <w:bCs/>
          <w:sz w:val="24"/>
          <w:szCs w:val="24"/>
        </w:rPr>
        <w:t xml:space="preserve"> for having </w:t>
      </w:r>
      <w:r w:rsidR="00C760E6" w:rsidRPr="001D0C37">
        <w:rPr>
          <w:rFonts w:cs="Arial"/>
          <w:b/>
          <w:bCs/>
          <w:sz w:val="24"/>
          <w:szCs w:val="24"/>
        </w:rPr>
        <w:t xml:space="preserve">difficult conversations </w:t>
      </w:r>
    </w:p>
    <w:p w14:paraId="2C496F07" w14:textId="6C3ABCB0" w:rsidR="00FA6E99" w:rsidRPr="001D0C37" w:rsidRDefault="003F78D7" w:rsidP="00720F34">
      <w:pPr>
        <w:spacing w:before="240" w:after="120"/>
        <w:rPr>
          <w:rFonts w:cs="Arial"/>
          <w:b/>
          <w:bCs/>
          <w:sz w:val="24"/>
          <w:szCs w:val="24"/>
        </w:rPr>
      </w:pPr>
      <w:r w:rsidRPr="001D0C37">
        <w:rPr>
          <w:rFonts w:cs="Arial"/>
          <w:b/>
          <w:bCs/>
          <w:sz w:val="24"/>
          <w:szCs w:val="24"/>
        </w:rPr>
        <w:t xml:space="preserve">2. </w:t>
      </w:r>
      <w:r w:rsidR="0082472F" w:rsidRPr="001D0C37">
        <w:rPr>
          <w:rFonts w:cs="Arial"/>
          <w:b/>
          <w:bCs/>
          <w:sz w:val="24"/>
          <w:szCs w:val="24"/>
        </w:rPr>
        <w:t>Managing your own mental health and wellbeing</w:t>
      </w:r>
    </w:p>
    <w:p w14:paraId="717F7582" w14:textId="73DEC5B9" w:rsidR="001C6341" w:rsidRPr="001D0C37" w:rsidRDefault="00E359BE" w:rsidP="00720F34">
      <w:pPr>
        <w:spacing w:before="240" w:after="120"/>
        <w:rPr>
          <w:rFonts w:cs="Arial"/>
          <w:sz w:val="24"/>
          <w:szCs w:val="24"/>
        </w:rPr>
      </w:pPr>
      <w:r w:rsidRPr="001D0C37">
        <w:rPr>
          <w:rFonts w:cs="Arial"/>
          <w:sz w:val="24"/>
          <w:szCs w:val="24"/>
        </w:rPr>
        <w:t xml:space="preserve">Each training and support resource </w:t>
      </w:r>
      <w:proofErr w:type="gramStart"/>
      <w:r w:rsidRPr="001D0C37">
        <w:rPr>
          <w:rFonts w:cs="Arial"/>
          <w:sz w:val="24"/>
          <w:szCs w:val="24"/>
        </w:rPr>
        <w:t>is</w:t>
      </w:r>
      <w:proofErr w:type="gramEnd"/>
      <w:r w:rsidRPr="001D0C37">
        <w:rPr>
          <w:rFonts w:cs="Arial"/>
          <w:sz w:val="24"/>
          <w:szCs w:val="24"/>
        </w:rPr>
        <w:t xml:space="preserve"> accompanied by a suggested time in which you can take the training or familiarise yourself with the resource for later use.</w:t>
      </w:r>
      <w:r w:rsidR="002A6891" w:rsidRPr="001D0C37">
        <w:rPr>
          <w:rFonts w:cs="Arial"/>
          <w:sz w:val="24"/>
          <w:szCs w:val="24"/>
        </w:rPr>
        <w:t xml:space="preserve"> </w:t>
      </w:r>
      <w:r w:rsidR="001C6341" w:rsidRPr="001D0C37">
        <w:rPr>
          <w:rFonts w:cs="Arial"/>
          <w:sz w:val="24"/>
          <w:szCs w:val="24"/>
        </w:rPr>
        <w:t xml:space="preserve">Feel free to explore each resource in whatever order you like in your own time, then </w:t>
      </w:r>
      <w:proofErr w:type="gramStart"/>
      <w:r w:rsidR="001C6341" w:rsidRPr="001D0C37">
        <w:rPr>
          <w:rFonts w:cs="Arial"/>
          <w:sz w:val="24"/>
          <w:szCs w:val="24"/>
        </w:rPr>
        <w:t>take a look</w:t>
      </w:r>
      <w:proofErr w:type="gramEnd"/>
      <w:r w:rsidR="001C6341" w:rsidRPr="001D0C37">
        <w:rPr>
          <w:rFonts w:cs="Arial"/>
          <w:sz w:val="24"/>
          <w:szCs w:val="24"/>
        </w:rPr>
        <w:t xml:space="preserve"> at the Questions for Self-</w:t>
      </w:r>
      <w:r w:rsidR="003E50B9" w:rsidRPr="001D0C37">
        <w:rPr>
          <w:rFonts w:cs="Arial"/>
          <w:sz w:val="24"/>
          <w:szCs w:val="24"/>
        </w:rPr>
        <w:t>r</w:t>
      </w:r>
      <w:r w:rsidR="001C6341" w:rsidRPr="001D0C37">
        <w:rPr>
          <w:rFonts w:cs="Arial"/>
          <w:sz w:val="24"/>
          <w:szCs w:val="24"/>
        </w:rPr>
        <w:t>eflection to consider what you’ve learned.</w:t>
      </w:r>
    </w:p>
    <w:p w14:paraId="1B07D8D4" w14:textId="51F3A928" w:rsidR="00E359BE" w:rsidRDefault="001C6341" w:rsidP="00720F34">
      <w:pPr>
        <w:spacing w:before="240" w:after="120"/>
        <w:rPr>
          <w:rFonts w:cs="Arial"/>
          <w:sz w:val="24"/>
          <w:szCs w:val="24"/>
        </w:rPr>
      </w:pPr>
      <w:r w:rsidRPr="001D0C37">
        <w:rPr>
          <w:rFonts w:cs="Arial"/>
          <w:sz w:val="24"/>
          <w:szCs w:val="24"/>
        </w:rPr>
        <w:t>For managers or those wishing to take a team approach, there are also some Tips for a Facilitated Session.</w:t>
      </w:r>
    </w:p>
    <w:p w14:paraId="46A649D2" w14:textId="0A0B1AA1" w:rsidR="00720F34" w:rsidRPr="00AD7063" w:rsidRDefault="00AD7063" w:rsidP="00AD7063">
      <w:pPr>
        <w:spacing w:before="240" w:after="120"/>
        <w:rPr>
          <w:rFonts w:cs="Arial"/>
          <w:b/>
          <w:bCs/>
          <w:sz w:val="24"/>
          <w:szCs w:val="24"/>
        </w:rPr>
      </w:pPr>
      <w:r w:rsidRPr="00AD7063">
        <w:rPr>
          <w:rFonts w:cs="Arial"/>
          <w:b/>
          <w:bCs/>
          <w:sz w:val="24"/>
          <w:szCs w:val="24"/>
        </w:rPr>
        <w:t>Further resources</w:t>
      </w:r>
      <w:r>
        <w:rPr>
          <w:rFonts w:cs="Arial"/>
          <w:b/>
          <w:bCs/>
          <w:sz w:val="24"/>
          <w:szCs w:val="24"/>
        </w:rPr>
        <w:br/>
      </w:r>
      <w:r w:rsidRPr="00AD7063">
        <w:rPr>
          <w:rFonts w:cs="Arial"/>
          <w:sz w:val="24"/>
          <w:szCs w:val="24"/>
        </w:rPr>
        <w:t xml:space="preserve">Asking for help can be an important part of looking yourself and those around you. Help is available, with a range of support available now from </w:t>
      </w:r>
      <w:hyperlink r:id="rId7" w:history="1">
        <w:r w:rsidRPr="00AD7063">
          <w:rPr>
            <w:rStyle w:val="Hyperlink"/>
            <w:rFonts w:cs="Arial"/>
            <w:sz w:val="24"/>
            <w:szCs w:val="24"/>
          </w:rPr>
          <w:t>Good Thinking</w:t>
        </w:r>
      </w:hyperlink>
      <w:r w:rsidRPr="00AD7063">
        <w:rPr>
          <w:rFonts w:cs="Arial"/>
          <w:sz w:val="24"/>
          <w:szCs w:val="24"/>
        </w:rPr>
        <w:t xml:space="preserve">, </w:t>
      </w:r>
      <w:hyperlink r:id="rId8" w:history="1">
        <w:r w:rsidRPr="00AD7063">
          <w:rPr>
            <w:rStyle w:val="Hyperlink"/>
            <w:rFonts w:cs="Arial"/>
            <w:sz w:val="24"/>
            <w:szCs w:val="24"/>
          </w:rPr>
          <w:t>Every Mind Matters</w:t>
        </w:r>
      </w:hyperlink>
      <w:r w:rsidRPr="00AD7063">
        <w:rPr>
          <w:rFonts w:cs="Arial"/>
          <w:sz w:val="24"/>
          <w:szCs w:val="24"/>
        </w:rPr>
        <w:t xml:space="preserve">, and a series of </w:t>
      </w:r>
      <w:hyperlink r:id="rId9" w:history="1">
        <w:r w:rsidRPr="00AD7063">
          <w:rPr>
            <w:rStyle w:val="Hyperlink"/>
            <w:rFonts w:cs="Arial"/>
            <w:sz w:val="24"/>
            <w:szCs w:val="24"/>
          </w:rPr>
          <w:t>NHS-led webin</w:t>
        </w:r>
        <w:bookmarkStart w:id="0" w:name="_GoBack"/>
        <w:bookmarkEnd w:id="0"/>
        <w:r w:rsidRPr="00AD7063">
          <w:rPr>
            <w:rStyle w:val="Hyperlink"/>
            <w:rFonts w:cs="Arial"/>
            <w:sz w:val="24"/>
            <w:szCs w:val="24"/>
          </w:rPr>
          <w:t>ars</w:t>
        </w:r>
      </w:hyperlink>
      <w:r w:rsidRPr="00AD7063">
        <w:rPr>
          <w:rFonts w:cs="Arial"/>
          <w:sz w:val="24"/>
          <w:szCs w:val="24"/>
        </w:rPr>
        <w:t xml:space="preserve">. </w:t>
      </w:r>
      <w:r w:rsidR="00720F34">
        <w:rPr>
          <w:rFonts w:cs="Arial"/>
          <w:b/>
          <w:bCs/>
          <w:sz w:val="24"/>
          <w:szCs w:val="24"/>
        </w:rPr>
        <w:br w:type="page"/>
      </w:r>
    </w:p>
    <w:p w14:paraId="1FD5DE88" w14:textId="211972A6" w:rsidR="00E359BE" w:rsidRPr="001D0C37" w:rsidRDefault="00FA6E99" w:rsidP="00720F34">
      <w:pPr>
        <w:pBdr>
          <w:top w:val="single" w:sz="4" w:space="1" w:color="auto"/>
        </w:pBdr>
        <w:rPr>
          <w:rFonts w:cs="Arial"/>
          <w:b/>
          <w:bCs/>
          <w:sz w:val="24"/>
          <w:szCs w:val="24"/>
        </w:rPr>
      </w:pPr>
      <w:r w:rsidRPr="001D0C37">
        <w:rPr>
          <w:rFonts w:cs="Arial"/>
          <w:b/>
          <w:bCs/>
          <w:sz w:val="24"/>
          <w:szCs w:val="24"/>
        </w:rPr>
        <w:lastRenderedPageBreak/>
        <w:t>Support</w:t>
      </w:r>
      <w:r w:rsidR="006020F9" w:rsidRPr="001D0C37">
        <w:rPr>
          <w:rFonts w:cs="Arial"/>
          <w:b/>
          <w:bCs/>
          <w:sz w:val="24"/>
          <w:szCs w:val="24"/>
        </w:rPr>
        <w:t xml:space="preserve"> for having</w:t>
      </w:r>
      <w:r w:rsidRPr="001D0C37">
        <w:rPr>
          <w:rFonts w:cs="Arial"/>
          <w:b/>
          <w:bCs/>
          <w:sz w:val="24"/>
          <w:szCs w:val="24"/>
        </w:rPr>
        <w:t xml:space="preserve"> difficult conversations</w:t>
      </w:r>
    </w:p>
    <w:p w14:paraId="31FE6DC3" w14:textId="600ECFAE" w:rsidR="00E359BE" w:rsidRPr="001D0C37" w:rsidRDefault="00E359BE" w:rsidP="00E359BE">
      <w:pPr>
        <w:pStyle w:val="NormalWeb"/>
        <w:spacing w:before="120" w:after="120"/>
        <w:rPr>
          <w:rFonts w:ascii="Arial" w:hAnsi="Arial" w:cs="Arial"/>
          <w:b/>
          <w:bCs/>
          <w:color w:val="404040" w:themeColor="text1" w:themeTint="BF"/>
          <w:sz w:val="24"/>
          <w:szCs w:val="24"/>
        </w:rPr>
      </w:pPr>
      <w:r w:rsidRPr="001D0C37">
        <w:rPr>
          <w:rFonts w:ascii="Arial" w:hAnsi="Arial" w:cs="Arial"/>
          <w:b/>
          <w:bCs/>
          <w:color w:val="404040" w:themeColor="text1" w:themeTint="BF"/>
          <w:sz w:val="24"/>
          <w:szCs w:val="24"/>
        </w:rPr>
        <w:t xml:space="preserve">ZSA training </w:t>
      </w:r>
      <w:r w:rsidRPr="001D0C37">
        <w:rPr>
          <w:rFonts w:ascii="Arial" w:hAnsi="Arial" w:cs="Arial"/>
          <w:b/>
          <w:bCs/>
          <w:color w:val="404040" w:themeColor="text1" w:themeTint="BF"/>
          <w:sz w:val="24"/>
          <w:szCs w:val="24"/>
        </w:rPr>
        <w:tab/>
      </w:r>
      <w:r w:rsidRPr="001D0C37">
        <w:rPr>
          <w:rFonts w:ascii="Arial" w:hAnsi="Arial" w:cs="Arial"/>
          <w:b/>
          <w:bCs/>
          <w:color w:val="404040" w:themeColor="text1" w:themeTint="BF"/>
          <w:sz w:val="24"/>
          <w:szCs w:val="24"/>
        </w:rPr>
        <w:tab/>
        <w:t>[20 – 30 minutes to complete]</w:t>
      </w:r>
    </w:p>
    <w:p w14:paraId="33421DE1" w14:textId="3BFF1F9A" w:rsidR="00271E47" w:rsidRPr="001D0C37" w:rsidRDefault="00271E47" w:rsidP="00E359BE">
      <w:pPr>
        <w:pStyle w:val="NormalWeb"/>
        <w:spacing w:before="120" w:after="120"/>
        <w:rPr>
          <w:rFonts w:ascii="Arial" w:hAnsi="Arial" w:cs="Arial"/>
          <w:b/>
          <w:bCs/>
          <w:color w:val="404040" w:themeColor="text1" w:themeTint="BF"/>
          <w:sz w:val="24"/>
          <w:szCs w:val="24"/>
        </w:rPr>
      </w:pPr>
      <w:r w:rsidRPr="001D0C37">
        <w:rPr>
          <w:rFonts w:ascii="Arial" w:hAnsi="Arial" w:cs="Arial"/>
          <w:noProof/>
          <w:sz w:val="24"/>
          <w:szCs w:val="24"/>
        </w:rPr>
        <w:drawing>
          <wp:inline distT="0" distB="0" distL="0" distR="0" wp14:anchorId="456C2313" wp14:editId="647911C2">
            <wp:extent cx="2250831" cy="1309575"/>
            <wp:effectExtent l="0" t="0" r="0" b="508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pic:nvPicPr>
                  <pic:blipFill>
                    <a:blip r:embed="rId11"/>
                    <a:stretch>
                      <a:fillRect/>
                    </a:stretch>
                  </pic:blipFill>
                  <pic:spPr>
                    <a:xfrm>
                      <a:off x="0" y="0"/>
                      <a:ext cx="2293702" cy="1334518"/>
                    </a:xfrm>
                    <a:prstGeom prst="rect">
                      <a:avLst/>
                    </a:prstGeom>
                  </pic:spPr>
                </pic:pic>
              </a:graphicData>
            </a:graphic>
          </wp:inline>
        </w:drawing>
      </w:r>
    </w:p>
    <w:p w14:paraId="5B383F06" w14:textId="36B6722E" w:rsidR="00271E47" w:rsidRPr="001D0C37" w:rsidRDefault="00E359BE" w:rsidP="00271E47">
      <w:pPr>
        <w:pStyle w:val="NormalWeb"/>
        <w:spacing w:before="120"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 xml:space="preserve">Many people struggle to cope at one point or another of their lives. Experiencing a range of emotions during these times is common. </w:t>
      </w:r>
      <w:r w:rsidR="00271E47" w:rsidRPr="001D0C37">
        <w:rPr>
          <w:rFonts w:ascii="Arial" w:hAnsi="Arial" w:cs="Arial"/>
          <w:color w:val="404040" w:themeColor="text1" w:themeTint="BF"/>
          <w:sz w:val="24"/>
          <w:szCs w:val="24"/>
        </w:rPr>
        <w:t xml:space="preserve">There’s free training which will equip you to be more confident in spotting the warning signs that someone may not be okay. </w:t>
      </w:r>
      <w:r w:rsidR="00271E47" w:rsidRPr="001D0C37">
        <w:rPr>
          <w:rFonts w:ascii="Arial" w:hAnsi="Arial" w:cs="Arial"/>
          <w:b/>
          <w:bCs/>
          <w:color w:val="404040" w:themeColor="text1" w:themeTint="BF"/>
          <w:sz w:val="24"/>
          <w:szCs w:val="24"/>
        </w:rPr>
        <w:t>The Zero Suicide Alliance’s</w:t>
      </w:r>
      <w:r w:rsidR="00271E47" w:rsidRPr="001D0C37">
        <w:rPr>
          <w:rFonts w:ascii="Arial" w:hAnsi="Arial" w:cs="Arial"/>
          <w:color w:val="404040" w:themeColor="text1" w:themeTint="BF"/>
          <w:sz w:val="24"/>
          <w:szCs w:val="24"/>
        </w:rPr>
        <w:t xml:space="preserve"> </w:t>
      </w:r>
      <w:hyperlink r:id="rId12" w:history="1">
        <w:r w:rsidR="00271E47" w:rsidRPr="001D0C37">
          <w:rPr>
            <w:rStyle w:val="Hyperlink"/>
            <w:rFonts w:ascii="Arial" w:hAnsi="Arial" w:cs="Arial"/>
            <w:sz w:val="24"/>
            <w:szCs w:val="24"/>
          </w:rPr>
          <w:t>online training</w:t>
        </w:r>
      </w:hyperlink>
      <w:r w:rsidR="00271E47" w:rsidRPr="001D0C37">
        <w:rPr>
          <w:rFonts w:ascii="Arial" w:hAnsi="Arial" w:cs="Arial"/>
          <w:sz w:val="24"/>
          <w:szCs w:val="24"/>
        </w:rPr>
        <w:t xml:space="preserve"> </w:t>
      </w:r>
      <w:r w:rsidR="00271E47" w:rsidRPr="001D0C37">
        <w:rPr>
          <w:rFonts w:ascii="Arial" w:hAnsi="Arial" w:cs="Arial"/>
          <w:color w:val="404040" w:themeColor="text1" w:themeTint="BF"/>
          <w:sz w:val="24"/>
          <w:szCs w:val="24"/>
        </w:rPr>
        <w:t>is supporting people to be better prepared to help someone with suicidal thoughts and raise awareness of poor mental health. Taking the training could equip you to save a life</w:t>
      </w:r>
      <w:r w:rsidR="00CE5B58" w:rsidRPr="001D0C37">
        <w:rPr>
          <w:rFonts w:ascii="Arial" w:hAnsi="Arial" w:cs="Arial"/>
          <w:color w:val="404040" w:themeColor="text1" w:themeTint="BF"/>
          <w:sz w:val="24"/>
          <w:szCs w:val="24"/>
        </w:rPr>
        <w:t>, but the skills you learn also apply to listening and responding to anyone in distress or difficulty.</w:t>
      </w:r>
    </w:p>
    <w:p w14:paraId="64D9C353" w14:textId="1DDBE6AA" w:rsidR="00E359BE" w:rsidRPr="001D0C37" w:rsidRDefault="00271E47" w:rsidP="00271E47">
      <w:pPr>
        <w:pStyle w:val="NormalWeb"/>
        <w:spacing w:before="120" w:after="120"/>
        <w:rPr>
          <w:rFonts w:ascii="Arial" w:hAnsi="Arial" w:cs="Arial"/>
          <w:bCs/>
          <w:color w:val="404040" w:themeColor="text1" w:themeTint="BF"/>
          <w:sz w:val="24"/>
          <w:szCs w:val="24"/>
        </w:rPr>
      </w:pPr>
      <w:r w:rsidRPr="001D0C37">
        <w:rPr>
          <w:rFonts w:ascii="Arial" w:hAnsi="Arial" w:cs="Arial"/>
          <w:color w:val="404040" w:themeColor="text1" w:themeTint="BF"/>
          <w:sz w:val="24"/>
          <w:szCs w:val="24"/>
        </w:rPr>
        <w:t xml:space="preserve">By </w:t>
      </w:r>
      <w:r w:rsidR="002E641B">
        <w:rPr>
          <w:rFonts w:ascii="Arial" w:hAnsi="Arial" w:cs="Arial"/>
          <w:color w:val="404040" w:themeColor="text1" w:themeTint="BF"/>
          <w:sz w:val="24"/>
          <w:szCs w:val="24"/>
        </w:rPr>
        <w:t>July</w:t>
      </w:r>
      <w:r w:rsidRPr="001D0C37">
        <w:rPr>
          <w:rFonts w:ascii="Arial" w:hAnsi="Arial" w:cs="Arial"/>
          <w:color w:val="404040" w:themeColor="text1" w:themeTint="BF"/>
          <w:sz w:val="24"/>
          <w:szCs w:val="24"/>
        </w:rPr>
        <w:t xml:space="preserve"> 2020, more than </w:t>
      </w:r>
      <w:r w:rsidR="002E641B">
        <w:rPr>
          <w:rFonts w:ascii="Arial" w:hAnsi="Arial" w:cs="Arial"/>
          <w:color w:val="404040" w:themeColor="text1" w:themeTint="BF"/>
          <w:sz w:val="24"/>
          <w:szCs w:val="24"/>
        </w:rPr>
        <w:t>122</w:t>
      </w:r>
      <w:r w:rsidRPr="001D0C37">
        <w:rPr>
          <w:rFonts w:ascii="Arial" w:hAnsi="Arial" w:cs="Arial"/>
          <w:color w:val="404040" w:themeColor="text1" w:themeTint="BF"/>
          <w:sz w:val="24"/>
          <w:szCs w:val="24"/>
        </w:rPr>
        <w:t>,000 Londoners had completed the training.</w:t>
      </w:r>
      <w:r w:rsidRPr="001D0C37">
        <w:rPr>
          <w:rFonts w:ascii="Arial" w:hAnsi="Arial" w:cs="Arial"/>
          <w:bCs/>
          <w:color w:val="404040" w:themeColor="text1" w:themeTint="BF"/>
          <w:sz w:val="24"/>
          <w:szCs w:val="24"/>
        </w:rPr>
        <w:t xml:space="preserve"> With all of London working together, we can look out for one another and spot the signs.</w:t>
      </w:r>
    </w:p>
    <w:p w14:paraId="62818A7D" w14:textId="0B9841BB" w:rsidR="009A3260" w:rsidRPr="001D0C37" w:rsidRDefault="009A3260" w:rsidP="00271E47">
      <w:pPr>
        <w:pStyle w:val="NormalWeb"/>
        <w:spacing w:before="120" w:after="120"/>
        <w:rPr>
          <w:rFonts w:ascii="Arial" w:hAnsi="Arial" w:cs="Arial"/>
          <w:bCs/>
          <w:color w:val="404040" w:themeColor="text1" w:themeTint="BF"/>
          <w:sz w:val="24"/>
          <w:szCs w:val="24"/>
        </w:rPr>
      </w:pPr>
    </w:p>
    <w:p w14:paraId="6B1E5535" w14:textId="77777777" w:rsidR="006A3BD8" w:rsidRPr="001D0C37" w:rsidRDefault="006A3BD8" w:rsidP="00271E47">
      <w:pPr>
        <w:pStyle w:val="NormalWeb"/>
        <w:spacing w:before="120" w:after="120"/>
        <w:rPr>
          <w:rFonts w:ascii="Arial" w:hAnsi="Arial" w:cs="Arial"/>
          <w:bCs/>
          <w:color w:val="404040" w:themeColor="text1" w:themeTint="BF"/>
          <w:sz w:val="24"/>
          <w:szCs w:val="24"/>
        </w:rPr>
      </w:pPr>
    </w:p>
    <w:p w14:paraId="125A3EAE" w14:textId="77777777" w:rsidR="009A3260" w:rsidRPr="001D0C37" w:rsidRDefault="009A3260" w:rsidP="00271E47">
      <w:pPr>
        <w:pStyle w:val="NormalWeb"/>
        <w:spacing w:before="120" w:after="120"/>
        <w:rPr>
          <w:rFonts w:ascii="Arial" w:hAnsi="Arial" w:cs="Arial"/>
          <w:b/>
          <w:color w:val="404040" w:themeColor="text1" w:themeTint="BF"/>
          <w:sz w:val="24"/>
          <w:szCs w:val="24"/>
        </w:rPr>
      </w:pPr>
      <w:r w:rsidRPr="001D0C37">
        <w:rPr>
          <w:rFonts w:ascii="Arial" w:hAnsi="Arial" w:cs="Arial"/>
          <w:b/>
          <w:color w:val="404040" w:themeColor="text1" w:themeTint="BF"/>
          <w:sz w:val="24"/>
          <w:szCs w:val="24"/>
        </w:rPr>
        <w:t xml:space="preserve">Samaritans Wellbeing in the Workplace </w:t>
      </w:r>
    </w:p>
    <w:p w14:paraId="1A49F5A0" w14:textId="043AA72F" w:rsidR="009A3260" w:rsidRPr="001D0C37" w:rsidRDefault="009A3260" w:rsidP="009A3260">
      <w:pPr>
        <w:pStyle w:val="NormalWeb"/>
        <w:spacing w:before="120" w:after="120"/>
        <w:ind w:left="2160"/>
        <w:rPr>
          <w:rFonts w:ascii="Arial" w:hAnsi="Arial" w:cs="Arial"/>
          <w:b/>
          <w:color w:val="404040" w:themeColor="text1" w:themeTint="BF"/>
          <w:sz w:val="24"/>
          <w:szCs w:val="24"/>
        </w:rPr>
      </w:pPr>
      <w:r w:rsidRPr="001D0C37">
        <w:rPr>
          <w:rFonts w:ascii="Arial" w:hAnsi="Arial" w:cs="Arial"/>
          <w:b/>
          <w:color w:val="404040" w:themeColor="text1" w:themeTint="BF"/>
          <w:sz w:val="24"/>
          <w:szCs w:val="24"/>
        </w:rPr>
        <w:t>[up to 90 minutes to complete, or 10 minutes per section]</w:t>
      </w:r>
    </w:p>
    <w:p w14:paraId="46BD250E" w14:textId="3CE9D2B7" w:rsidR="00B618F8" w:rsidRPr="001D0C37" w:rsidRDefault="00B618F8" w:rsidP="00B618F8">
      <w:pPr>
        <w:pStyle w:val="NormalWeb"/>
        <w:spacing w:before="120" w:after="120"/>
        <w:rPr>
          <w:rFonts w:ascii="Arial" w:hAnsi="Arial" w:cs="Arial"/>
          <w:b/>
          <w:color w:val="404040" w:themeColor="text1" w:themeTint="BF"/>
          <w:sz w:val="24"/>
          <w:szCs w:val="24"/>
        </w:rPr>
      </w:pPr>
      <w:r w:rsidRPr="001D0C37">
        <w:rPr>
          <w:rFonts w:ascii="Arial" w:hAnsi="Arial" w:cs="Arial"/>
          <w:noProof/>
          <w:sz w:val="24"/>
          <w:szCs w:val="24"/>
        </w:rPr>
        <w:drawing>
          <wp:inline distT="0" distB="0" distL="0" distR="0" wp14:anchorId="71459689" wp14:editId="61CDFD27">
            <wp:extent cx="2743200" cy="1490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7" t="26186" r="26709" b="27565"/>
                    <a:stretch/>
                  </pic:blipFill>
                  <pic:spPr bwMode="auto">
                    <a:xfrm>
                      <a:off x="0" y="0"/>
                      <a:ext cx="2744499" cy="1491051"/>
                    </a:xfrm>
                    <a:prstGeom prst="rect">
                      <a:avLst/>
                    </a:prstGeom>
                    <a:ln>
                      <a:noFill/>
                    </a:ln>
                    <a:extLst>
                      <a:ext uri="{53640926-AAD7-44D8-BBD7-CCE9431645EC}">
                        <a14:shadowObscured xmlns:a14="http://schemas.microsoft.com/office/drawing/2010/main"/>
                      </a:ext>
                    </a:extLst>
                  </pic:spPr>
                </pic:pic>
              </a:graphicData>
            </a:graphic>
          </wp:inline>
        </w:drawing>
      </w:r>
    </w:p>
    <w:p w14:paraId="4BF6CBF4" w14:textId="55FB225C" w:rsidR="009A3260" w:rsidRPr="001D0C37" w:rsidRDefault="009A3260" w:rsidP="00271E47">
      <w:pPr>
        <w:pStyle w:val="NormalWeb"/>
        <w:spacing w:before="120" w:after="120"/>
        <w:rPr>
          <w:rFonts w:ascii="Arial" w:hAnsi="Arial" w:cs="Arial"/>
          <w:bCs/>
          <w:color w:val="404040" w:themeColor="text1" w:themeTint="BF"/>
          <w:sz w:val="24"/>
          <w:szCs w:val="24"/>
        </w:rPr>
      </w:pPr>
    </w:p>
    <w:p w14:paraId="06ED7A72" w14:textId="074639A0" w:rsidR="009A3260" w:rsidRPr="001D0C37" w:rsidRDefault="009A3260" w:rsidP="00271E47">
      <w:pPr>
        <w:pStyle w:val="NormalWeb"/>
        <w:spacing w:before="120"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 xml:space="preserve">Wellbeing in the Workplace is an award-winning </w:t>
      </w:r>
      <w:hyperlink r:id="rId14" w:history="1">
        <w:r w:rsidRPr="001D0C37">
          <w:rPr>
            <w:rStyle w:val="Hyperlink"/>
            <w:rFonts w:ascii="Arial" w:hAnsi="Arial" w:cs="Arial"/>
            <w:sz w:val="24"/>
            <w:szCs w:val="24"/>
          </w:rPr>
          <w:t>online learning tool</w:t>
        </w:r>
      </w:hyperlink>
      <w:r w:rsidRPr="001D0C37">
        <w:rPr>
          <w:rFonts w:ascii="Arial" w:hAnsi="Arial" w:cs="Arial"/>
          <w:color w:val="404040" w:themeColor="text1" w:themeTint="BF"/>
          <w:sz w:val="24"/>
          <w:szCs w:val="24"/>
        </w:rPr>
        <w:t xml:space="preserve"> from </w:t>
      </w:r>
      <w:r w:rsidRPr="001D0C37">
        <w:rPr>
          <w:rFonts w:ascii="Arial" w:hAnsi="Arial" w:cs="Arial"/>
          <w:b/>
          <w:bCs/>
          <w:color w:val="404040" w:themeColor="text1" w:themeTint="BF"/>
          <w:sz w:val="24"/>
          <w:szCs w:val="24"/>
        </w:rPr>
        <w:t xml:space="preserve">Samaritans </w:t>
      </w:r>
      <w:r w:rsidRPr="001D0C37">
        <w:rPr>
          <w:rFonts w:ascii="Arial" w:hAnsi="Arial" w:cs="Arial"/>
          <w:color w:val="404040" w:themeColor="text1" w:themeTint="BF"/>
          <w:sz w:val="24"/>
          <w:szCs w:val="24"/>
        </w:rPr>
        <w:t>that gives employees the skills to intervene when someone is struggling, actively listen and manage difficult conversations. It also helps staff to look after their own mental wellbeing.</w:t>
      </w:r>
    </w:p>
    <w:p w14:paraId="1E6211A5" w14:textId="11165DD6" w:rsidR="009A3260" w:rsidRPr="001D0C37" w:rsidRDefault="009A3260" w:rsidP="00271E47">
      <w:pPr>
        <w:pStyle w:val="NormalWeb"/>
        <w:spacing w:before="120"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The online training takes around 90 minutes to complete and it’s split into 10-minute sections, making it easy to dip in and out.</w:t>
      </w:r>
      <w:r w:rsidR="00F27873" w:rsidRPr="001D0C37">
        <w:rPr>
          <w:rFonts w:ascii="Arial" w:hAnsi="Arial" w:cs="Arial"/>
          <w:color w:val="404040" w:themeColor="text1" w:themeTint="BF"/>
          <w:sz w:val="24"/>
          <w:szCs w:val="24"/>
        </w:rPr>
        <w:t xml:space="preserve"> Simply </w:t>
      </w:r>
      <w:hyperlink r:id="rId15" w:history="1">
        <w:r w:rsidR="00F27873" w:rsidRPr="001D0C37">
          <w:rPr>
            <w:rStyle w:val="Hyperlink"/>
            <w:rFonts w:ascii="Arial" w:hAnsi="Arial" w:cs="Arial"/>
            <w:sz w:val="24"/>
            <w:szCs w:val="24"/>
          </w:rPr>
          <w:t>register here</w:t>
        </w:r>
      </w:hyperlink>
      <w:r w:rsidR="00F27873" w:rsidRPr="001D0C37">
        <w:rPr>
          <w:rFonts w:ascii="Arial" w:hAnsi="Arial" w:cs="Arial"/>
          <w:color w:val="404040" w:themeColor="text1" w:themeTint="BF"/>
          <w:sz w:val="24"/>
          <w:szCs w:val="24"/>
        </w:rPr>
        <w:t xml:space="preserve"> and benefit from an online learning programme which brings Samaritans’ listening and wellbeing expertise into the workplace.</w:t>
      </w:r>
    </w:p>
    <w:p w14:paraId="32A8BA3D" w14:textId="0DFD8656" w:rsidR="001D5AA8" w:rsidRPr="001D0C37" w:rsidRDefault="001D5AA8" w:rsidP="00271E47">
      <w:pPr>
        <w:pStyle w:val="NormalWeb"/>
        <w:spacing w:before="120" w:after="120"/>
        <w:rPr>
          <w:rFonts w:ascii="Arial" w:hAnsi="Arial" w:cs="Arial"/>
          <w:bCs/>
          <w:color w:val="404040" w:themeColor="text1" w:themeTint="BF"/>
          <w:sz w:val="24"/>
          <w:szCs w:val="24"/>
        </w:rPr>
      </w:pPr>
    </w:p>
    <w:p w14:paraId="38798FD3" w14:textId="2A8F596F" w:rsidR="001D5AA8" w:rsidRPr="001D0C37" w:rsidRDefault="001D5AA8" w:rsidP="001D5AA8">
      <w:pPr>
        <w:pStyle w:val="NormalWeb"/>
        <w:pBdr>
          <w:bottom w:val="single" w:sz="6" w:space="1" w:color="auto"/>
        </w:pBdr>
        <w:spacing w:before="120" w:after="120"/>
        <w:rPr>
          <w:rFonts w:ascii="Arial" w:hAnsi="Arial" w:cs="Arial"/>
          <w:b/>
          <w:color w:val="404040" w:themeColor="text1" w:themeTint="BF"/>
          <w:sz w:val="24"/>
          <w:szCs w:val="24"/>
        </w:rPr>
      </w:pPr>
    </w:p>
    <w:p w14:paraId="55140384" w14:textId="01776CE6" w:rsidR="00E359BE" w:rsidRPr="001D0C37" w:rsidRDefault="007B1C1C" w:rsidP="00FA6E99">
      <w:pPr>
        <w:rPr>
          <w:rFonts w:cs="Arial"/>
          <w:b/>
          <w:bCs/>
          <w:sz w:val="24"/>
          <w:szCs w:val="24"/>
        </w:rPr>
      </w:pPr>
      <w:r w:rsidRPr="001D0C37">
        <w:rPr>
          <w:rFonts w:cs="Arial"/>
          <w:b/>
          <w:bCs/>
          <w:sz w:val="24"/>
          <w:szCs w:val="24"/>
        </w:rPr>
        <w:t>Managing your own mental health and wellbeing</w:t>
      </w:r>
    </w:p>
    <w:p w14:paraId="15A8A2BA" w14:textId="77777777" w:rsidR="001A7F7D" w:rsidRPr="001D0C37" w:rsidRDefault="001A7F7D" w:rsidP="00B51B97">
      <w:pPr>
        <w:pStyle w:val="xmsonormal"/>
        <w:shd w:val="clear" w:color="auto" w:fill="FFFFFF"/>
        <w:spacing w:before="0" w:beforeAutospacing="0" w:after="0" w:afterAutospacing="0"/>
        <w:rPr>
          <w:rFonts w:ascii="Arial" w:hAnsi="Arial" w:cs="Arial"/>
        </w:rPr>
      </w:pPr>
    </w:p>
    <w:p w14:paraId="4C342335" w14:textId="2CAF2DFF" w:rsidR="007B1C1C" w:rsidRPr="001D0C37" w:rsidRDefault="007B1C1C" w:rsidP="00FA6E99">
      <w:pPr>
        <w:rPr>
          <w:rFonts w:cs="Arial"/>
          <w:b/>
          <w:bCs/>
          <w:sz w:val="24"/>
          <w:szCs w:val="24"/>
        </w:rPr>
      </w:pPr>
      <w:r w:rsidRPr="001D0C37">
        <w:rPr>
          <w:rFonts w:cs="Arial"/>
          <w:b/>
          <w:bCs/>
          <w:sz w:val="24"/>
          <w:szCs w:val="24"/>
        </w:rPr>
        <w:t>Good Thinking</w:t>
      </w:r>
      <w:r w:rsidR="00E359BE" w:rsidRPr="001D0C37">
        <w:rPr>
          <w:rFonts w:cs="Arial"/>
          <w:b/>
          <w:bCs/>
          <w:sz w:val="24"/>
          <w:szCs w:val="24"/>
        </w:rPr>
        <w:t xml:space="preserve"> </w:t>
      </w:r>
      <w:r w:rsidR="00E359BE" w:rsidRPr="001D0C37">
        <w:rPr>
          <w:rFonts w:cs="Arial"/>
          <w:b/>
          <w:bCs/>
          <w:sz w:val="24"/>
          <w:szCs w:val="24"/>
        </w:rPr>
        <w:tab/>
        <w:t>[</w:t>
      </w:r>
      <w:r w:rsidR="00DC7EFE" w:rsidRPr="001D0C37">
        <w:rPr>
          <w:rFonts w:cs="Arial"/>
          <w:b/>
          <w:bCs/>
          <w:sz w:val="24"/>
          <w:szCs w:val="24"/>
        </w:rPr>
        <w:t>25–</w:t>
      </w:r>
      <w:r w:rsidR="00E359BE" w:rsidRPr="001D0C37">
        <w:rPr>
          <w:rFonts w:cs="Arial"/>
          <w:b/>
          <w:bCs/>
          <w:sz w:val="24"/>
          <w:szCs w:val="24"/>
        </w:rPr>
        <w:t>30 minutes to explore site and try the self-assessment]</w:t>
      </w:r>
    </w:p>
    <w:p w14:paraId="35B861C9" w14:textId="77777777" w:rsidR="007B1C1C" w:rsidRPr="001D0C37" w:rsidRDefault="007B1C1C" w:rsidP="007B1C1C">
      <w:pPr>
        <w:suppressAutoHyphens/>
        <w:spacing w:after="120"/>
        <w:rPr>
          <w:rFonts w:cs="Arial"/>
          <w:sz w:val="24"/>
          <w:szCs w:val="24"/>
        </w:rPr>
      </w:pPr>
      <w:r w:rsidRPr="001D0C37">
        <w:rPr>
          <w:rFonts w:cs="Arial"/>
          <w:noProof/>
          <w:sz w:val="24"/>
          <w:szCs w:val="24"/>
        </w:rPr>
        <w:drawing>
          <wp:inline distT="0" distB="0" distL="0" distR="0" wp14:anchorId="40509934" wp14:editId="6F122A97">
            <wp:extent cx="3884765" cy="8387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d Thinking 2000px 1.jpg"/>
                    <pic:cNvPicPr/>
                  </pic:nvPicPr>
                  <pic:blipFill>
                    <a:blip r:embed="rId16">
                      <a:extLst>
                        <a:ext uri="{28A0092B-C50C-407E-A947-70E740481C1C}">
                          <a14:useLocalDpi xmlns:a14="http://schemas.microsoft.com/office/drawing/2010/main" val="0"/>
                        </a:ext>
                      </a:extLst>
                    </a:blip>
                    <a:stretch>
                      <a:fillRect/>
                    </a:stretch>
                  </pic:blipFill>
                  <pic:spPr>
                    <a:xfrm>
                      <a:off x="0" y="0"/>
                      <a:ext cx="3884765" cy="838755"/>
                    </a:xfrm>
                    <a:prstGeom prst="rect">
                      <a:avLst/>
                    </a:prstGeom>
                  </pic:spPr>
                </pic:pic>
              </a:graphicData>
            </a:graphic>
          </wp:inline>
        </w:drawing>
      </w:r>
    </w:p>
    <w:p w14:paraId="7EF596F2" w14:textId="26F8E6BB" w:rsidR="007B1C1C" w:rsidRPr="001D0C37" w:rsidRDefault="007B1C1C" w:rsidP="007B1C1C">
      <w:pPr>
        <w:suppressAutoHyphens/>
        <w:spacing w:after="120"/>
        <w:rPr>
          <w:rFonts w:cs="Arial"/>
          <w:sz w:val="24"/>
          <w:szCs w:val="24"/>
        </w:rPr>
      </w:pPr>
      <w:r w:rsidRPr="001D0C37">
        <w:rPr>
          <w:rFonts w:cs="Arial"/>
          <w:sz w:val="24"/>
          <w:szCs w:val="24"/>
        </w:rPr>
        <w:t>If you are feeling anxious, worried or stressed about COVID-19 it’s important that you are kind to yourself.</w:t>
      </w:r>
    </w:p>
    <w:p w14:paraId="60A9FE3F" w14:textId="66593F74" w:rsidR="000E0CE0" w:rsidRPr="001D0C37" w:rsidRDefault="007B1C1C" w:rsidP="007B1C1C">
      <w:pPr>
        <w:pStyle w:val="NormalWeb"/>
        <w:spacing w:before="120" w:after="120"/>
        <w:rPr>
          <w:rFonts w:ascii="Arial" w:eastAsiaTheme="minorHAnsi" w:hAnsi="Arial" w:cs="Arial"/>
          <w:color w:val="404040" w:themeColor="text1" w:themeTint="BF"/>
          <w:sz w:val="24"/>
          <w:szCs w:val="24"/>
          <w:lang w:eastAsia="en-US"/>
        </w:rPr>
      </w:pPr>
      <w:r w:rsidRPr="001D0C37">
        <w:rPr>
          <w:rFonts w:ascii="Arial" w:eastAsiaTheme="minorHAnsi" w:hAnsi="Arial" w:cs="Arial"/>
          <w:color w:val="404040" w:themeColor="text1" w:themeTint="BF"/>
          <w:sz w:val="24"/>
          <w:szCs w:val="24"/>
          <w:lang w:eastAsia="en-US"/>
        </w:rPr>
        <w:t>The NHS-approved digital mental wellbeing service,</w:t>
      </w:r>
      <w:r w:rsidRPr="001D0C37">
        <w:rPr>
          <w:rFonts w:ascii="Arial" w:hAnsi="Arial" w:cs="Arial"/>
          <w:sz w:val="24"/>
          <w:szCs w:val="24"/>
        </w:rPr>
        <w:t xml:space="preserve"> </w:t>
      </w:r>
      <w:hyperlink r:id="rId17" w:history="1">
        <w:r w:rsidRPr="001D0C37">
          <w:rPr>
            <w:rStyle w:val="Hyperlink"/>
            <w:rFonts w:ascii="Arial" w:hAnsi="Arial" w:cs="Arial"/>
            <w:sz w:val="24"/>
            <w:szCs w:val="24"/>
          </w:rPr>
          <w:t>Good Thinking</w:t>
        </w:r>
      </w:hyperlink>
      <w:r w:rsidRPr="001D0C37">
        <w:rPr>
          <w:rFonts w:ascii="Arial" w:hAnsi="Arial" w:cs="Arial"/>
          <w:sz w:val="24"/>
          <w:szCs w:val="24"/>
        </w:rPr>
        <w:t xml:space="preserve">, </w:t>
      </w:r>
      <w:r w:rsidRPr="001D0C37">
        <w:rPr>
          <w:rFonts w:ascii="Arial" w:eastAsiaTheme="minorHAnsi" w:hAnsi="Arial" w:cs="Arial"/>
          <w:color w:val="404040" w:themeColor="text1" w:themeTint="BF"/>
          <w:sz w:val="24"/>
          <w:szCs w:val="24"/>
          <w:lang w:eastAsia="en-US"/>
        </w:rPr>
        <w:t>promotes proactive self-care for the four most common mental health conditions: anxiety, low mood, sleeping difficulties and stress. It delivers a clinically validated self-assessment tool that provides personalised recommendations.</w:t>
      </w:r>
    </w:p>
    <w:p w14:paraId="0193E15C" w14:textId="4F797E42" w:rsidR="006E4FBB" w:rsidRDefault="000E0CE0" w:rsidP="007B1C1C">
      <w:pPr>
        <w:pStyle w:val="NormalWeb"/>
        <w:spacing w:before="120" w:after="120"/>
        <w:rPr>
          <w:rFonts w:ascii="Arial" w:eastAsiaTheme="minorHAnsi" w:hAnsi="Arial" w:cs="Arial"/>
          <w:color w:val="404040" w:themeColor="text1" w:themeTint="BF"/>
          <w:sz w:val="24"/>
          <w:szCs w:val="24"/>
          <w:lang w:eastAsia="en-US"/>
        </w:rPr>
      </w:pPr>
      <w:r w:rsidRPr="001D0C37">
        <w:rPr>
          <w:rFonts w:ascii="Arial" w:eastAsiaTheme="minorHAnsi" w:hAnsi="Arial" w:cs="Arial"/>
          <w:color w:val="404040" w:themeColor="text1" w:themeTint="BF"/>
          <w:sz w:val="24"/>
          <w:szCs w:val="24"/>
          <w:lang w:eastAsia="en-US"/>
        </w:rPr>
        <w:t xml:space="preserve">Take some time to explore the site and test out the </w:t>
      </w:r>
      <w:hyperlink r:id="rId18" w:history="1">
        <w:r w:rsidRPr="001D0C37">
          <w:rPr>
            <w:rStyle w:val="Hyperlink"/>
            <w:rFonts w:ascii="Arial" w:eastAsiaTheme="minorHAnsi" w:hAnsi="Arial" w:cs="Arial"/>
            <w:sz w:val="24"/>
            <w:szCs w:val="24"/>
            <w:lang w:eastAsia="en-US"/>
          </w:rPr>
          <w:t>self-assessment</w:t>
        </w:r>
      </w:hyperlink>
      <w:r w:rsidRPr="001D0C37">
        <w:rPr>
          <w:rFonts w:ascii="Arial" w:eastAsiaTheme="minorHAnsi" w:hAnsi="Arial" w:cs="Arial"/>
          <w:color w:val="404040" w:themeColor="text1" w:themeTint="BF"/>
          <w:sz w:val="24"/>
          <w:szCs w:val="24"/>
          <w:lang w:eastAsia="en-US"/>
        </w:rPr>
        <w:t xml:space="preserve"> </w:t>
      </w:r>
      <w:r w:rsidR="003E1AAD" w:rsidRPr="001D0C37">
        <w:rPr>
          <w:rFonts w:ascii="Arial" w:eastAsiaTheme="minorHAnsi" w:hAnsi="Arial" w:cs="Arial"/>
          <w:color w:val="404040" w:themeColor="text1" w:themeTint="BF"/>
          <w:sz w:val="24"/>
          <w:szCs w:val="24"/>
          <w:lang w:eastAsia="en-US"/>
        </w:rPr>
        <w:t>function to discover how Good Thinking works and what it can recommend.</w:t>
      </w:r>
      <w:r w:rsidRPr="001D0C37">
        <w:rPr>
          <w:rFonts w:ascii="Arial" w:eastAsiaTheme="minorHAnsi" w:hAnsi="Arial" w:cs="Arial"/>
          <w:color w:val="404040" w:themeColor="text1" w:themeTint="BF"/>
          <w:sz w:val="24"/>
          <w:szCs w:val="24"/>
          <w:lang w:eastAsia="en-US"/>
        </w:rPr>
        <w:t xml:space="preserve"> </w:t>
      </w:r>
    </w:p>
    <w:p w14:paraId="297BE4B5" w14:textId="58788DFF" w:rsidR="002E641B" w:rsidRPr="002E641B" w:rsidRDefault="002E641B" w:rsidP="002E641B">
      <w:pPr>
        <w:pStyle w:val="NormalWeb"/>
        <w:spacing w:after="120"/>
        <w:rPr>
          <w:rFonts w:ascii="Arial" w:eastAsiaTheme="minorHAnsi" w:hAnsi="Arial" w:cs="Arial"/>
          <w:color w:val="404040" w:themeColor="text1" w:themeTint="BF"/>
          <w:sz w:val="24"/>
          <w:szCs w:val="24"/>
          <w:lang w:eastAsia="en-US"/>
        </w:rPr>
      </w:pPr>
      <w:r w:rsidRPr="002E641B">
        <w:rPr>
          <w:rFonts w:ascii="Arial" w:eastAsiaTheme="minorHAnsi" w:hAnsi="Arial" w:cs="Arial"/>
          <w:color w:val="404040" w:themeColor="text1" w:themeTint="BF"/>
          <w:sz w:val="24"/>
          <w:szCs w:val="24"/>
          <w:lang w:eastAsia="en-US"/>
        </w:rPr>
        <w:t xml:space="preserve">Good Thinking has a range of </w:t>
      </w:r>
      <w:hyperlink r:id="rId19" w:history="1">
        <w:r w:rsidRPr="002E641B">
          <w:rPr>
            <w:rStyle w:val="Hyperlink"/>
            <w:rFonts w:ascii="Arial" w:eastAsiaTheme="minorHAnsi" w:hAnsi="Arial" w:cs="Arial"/>
            <w:sz w:val="24"/>
            <w:szCs w:val="24"/>
            <w:lang w:eastAsia="en-US"/>
          </w:rPr>
          <w:t>mental wellbeing information sheets and workbooks</w:t>
        </w:r>
      </w:hyperlink>
      <w:r w:rsidRPr="002E641B">
        <w:rPr>
          <w:rFonts w:ascii="Arial" w:eastAsiaTheme="minorHAnsi" w:hAnsi="Arial" w:cs="Arial"/>
          <w:color w:val="404040" w:themeColor="text1" w:themeTint="BF"/>
          <w:sz w:val="24"/>
          <w:szCs w:val="24"/>
          <w:lang w:eastAsia="en-US"/>
        </w:rPr>
        <w:t xml:space="preserve"> for that you can work through in your own time. There are </w:t>
      </w:r>
      <w:proofErr w:type="gramStart"/>
      <w:r w:rsidRPr="002E641B">
        <w:rPr>
          <w:rFonts w:ascii="Arial" w:eastAsiaTheme="minorHAnsi" w:hAnsi="Arial" w:cs="Arial"/>
          <w:color w:val="404040" w:themeColor="text1" w:themeTint="BF"/>
          <w:sz w:val="24"/>
          <w:szCs w:val="24"/>
          <w:lang w:eastAsia="en-US"/>
        </w:rPr>
        <w:t>a number of</w:t>
      </w:r>
      <w:proofErr w:type="gramEnd"/>
      <w:r w:rsidRPr="002E641B">
        <w:rPr>
          <w:rFonts w:ascii="Arial" w:eastAsiaTheme="minorHAnsi" w:hAnsi="Arial" w:cs="Arial"/>
          <w:color w:val="404040" w:themeColor="text1" w:themeTint="BF"/>
          <w:sz w:val="24"/>
          <w:szCs w:val="24"/>
          <w:lang w:eastAsia="en-US"/>
        </w:rPr>
        <w:t xml:space="preserve"> modules for each workbook and activities for you to try out. Each module is free to download.</w:t>
      </w:r>
    </w:p>
    <w:p w14:paraId="77624C36" w14:textId="77777777" w:rsidR="006A3BD8" w:rsidRPr="001D0C37" w:rsidRDefault="006A3BD8" w:rsidP="007B1C1C">
      <w:pPr>
        <w:pStyle w:val="NormalWeb"/>
        <w:spacing w:before="120" w:after="120"/>
        <w:rPr>
          <w:rFonts w:ascii="Arial" w:eastAsiaTheme="minorHAnsi" w:hAnsi="Arial" w:cs="Arial"/>
          <w:color w:val="404040" w:themeColor="text1" w:themeTint="BF"/>
          <w:sz w:val="24"/>
          <w:szCs w:val="24"/>
          <w:lang w:eastAsia="en-US"/>
        </w:rPr>
      </w:pPr>
    </w:p>
    <w:p w14:paraId="138CD9AD" w14:textId="502106E7" w:rsidR="006E4FBB" w:rsidRPr="001D0C37" w:rsidRDefault="006E4FBB" w:rsidP="006E4FBB">
      <w:pPr>
        <w:rPr>
          <w:rFonts w:cs="Arial"/>
          <w:b/>
          <w:bCs/>
          <w:color w:val="auto"/>
          <w:sz w:val="24"/>
          <w:szCs w:val="24"/>
        </w:rPr>
      </w:pPr>
      <w:r w:rsidRPr="001D0C37">
        <w:rPr>
          <w:rFonts w:cs="Arial"/>
          <w:b/>
          <w:bCs/>
          <w:sz w:val="24"/>
          <w:szCs w:val="24"/>
        </w:rPr>
        <w:t>Samaritans Self-Help app</w:t>
      </w:r>
      <w:bookmarkStart w:id="1" w:name="_Hlk41664034"/>
      <w:r w:rsidRPr="001D0C37">
        <w:rPr>
          <w:rFonts w:cs="Arial"/>
          <w:b/>
          <w:bCs/>
          <w:sz w:val="24"/>
          <w:szCs w:val="24"/>
        </w:rPr>
        <w:t xml:space="preserve"> </w:t>
      </w:r>
      <w:r w:rsidRPr="001D0C37">
        <w:rPr>
          <w:rFonts w:cs="Arial"/>
          <w:b/>
          <w:bCs/>
          <w:sz w:val="24"/>
          <w:szCs w:val="24"/>
        </w:rPr>
        <w:tab/>
        <w:t>[</w:t>
      </w:r>
      <w:r w:rsidR="000E4CB6" w:rsidRPr="001D0C37">
        <w:rPr>
          <w:rFonts w:cs="Arial"/>
          <w:b/>
          <w:bCs/>
          <w:sz w:val="24"/>
          <w:szCs w:val="24"/>
        </w:rPr>
        <w:t xml:space="preserve">15 – 20 </w:t>
      </w:r>
      <w:r w:rsidRPr="001D0C37">
        <w:rPr>
          <w:rFonts w:cs="Arial"/>
          <w:b/>
          <w:bCs/>
          <w:sz w:val="24"/>
          <w:szCs w:val="24"/>
        </w:rPr>
        <w:t>minutes to set up an account and explore the app]</w:t>
      </w:r>
      <w:bookmarkEnd w:id="1"/>
    </w:p>
    <w:p w14:paraId="5C4219DD" w14:textId="1CE2E06B" w:rsidR="006E4FBB" w:rsidRPr="001D0C37" w:rsidRDefault="006E4FBB" w:rsidP="006E4FBB">
      <w:pPr>
        <w:rPr>
          <w:rFonts w:cs="Arial"/>
          <w:b/>
          <w:bCs/>
          <w:color w:val="auto"/>
          <w:sz w:val="24"/>
          <w:szCs w:val="24"/>
        </w:rPr>
      </w:pPr>
      <w:r w:rsidRPr="001D0C37">
        <w:rPr>
          <w:rFonts w:cs="Arial"/>
          <w:noProof/>
          <w:sz w:val="24"/>
          <w:szCs w:val="24"/>
        </w:rPr>
        <w:drawing>
          <wp:inline distT="0" distB="0" distL="0" distR="0" wp14:anchorId="46C821F7" wp14:editId="5629DC35">
            <wp:extent cx="2787650" cy="176294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1272" t="23833" r="22668" b="13138"/>
                    <a:stretch/>
                  </pic:blipFill>
                  <pic:spPr bwMode="auto">
                    <a:xfrm>
                      <a:off x="0" y="0"/>
                      <a:ext cx="2806937" cy="1775138"/>
                    </a:xfrm>
                    <a:prstGeom prst="rect">
                      <a:avLst/>
                    </a:prstGeom>
                    <a:ln>
                      <a:noFill/>
                    </a:ln>
                    <a:extLst>
                      <a:ext uri="{53640926-AAD7-44D8-BBD7-CCE9431645EC}">
                        <a14:shadowObscured xmlns:a14="http://schemas.microsoft.com/office/drawing/2010/main"/>
                      </a:ext>
                    </a:extLst>
                  </pic:spPr>
                </pic:pic>
              </a:graphicData>
            </a:graphic>
          </wp:inline>
        </w:drawing>
      </w:r>
    </w:p>
    <w:p w14:paraId="1D878865" w14:textId="3EAA426B" w:rsidR="006E4FBB" w:rsidRPr="001D0C37" w:rsidRDefault="006E4FBB" w:rsidP="006E4FBB">
      <w:pPr>
        <w:pStyle w:val="NormalWeb"/>
        <w:spacing w:before="120" w:after="120"/>
        <w:rPr>
          <w:rFonts w:ascii="Arial" w:eastAsiaTheme="minorHAnsi" w:hAnsi="Arial" w:cs="Arial"/>
          <w:color w:val="404040" w:themeColor="text1" w:themeTint="BF"/>
          <w:sz w:val="24"/>
          <w:szCs w:val="24"/>
          <w:lang w:eastAsia="en-US"/>
        </w:rPr>
      </w:pPr>
      <w:r w:rsidRPr="001D0C37">
        <w:rPr>
          <w:rFonts w:ascii="Arial" w:eastAsiaTheme="minorHAnsi" w:hAnsi="Arial" w:cs="Arial"/>
          <w:color w:val="404040" w:themeColor="text1" w:themeTint="BF"/>
          <w:sz w:val="24"/>
          <w:szCs w:val="24"/>
          <w:lang w:eastAsia="en-US"/>
        </w:rPr>
        <w:t xml:space="preserve">Samaritans have launched a new </w:t>
      </w:r>
      <w:hyperlink r:id="rId21" w:history="1">
        <w:r w:rsidRPr="001D0C37">
          <w:rPr>
            <w:rStyle w:val="Hyperlink"/>
            <w:rFonts w:ascii="Arial" w:eastAsiaTheme="minorHAnsi" w:hAnsi="Arial" w:cs="Arial"/>
            <w:sz w:val="24"/>
            <w:szCs w:val="24"/>
            <w:lang w:eastAsia="en-US"/>
          </w:rPr>
          <w:t>Self-Help app</w:t>
        </w:r>
      </w:hyperlink>
      <w:r w:rsidRPr="001D0C37">
        <w:rPr>
          <w:rFonts w:ascii="Arial" w:eastAsiaTheme="minorHAnsi" w:hAnsi="Arial" w:cs="Arial"/>
          <w:color w:val="404040" w:themeColor="text1" w:themeTint="BF"/>
          <w:sz w:val="24"/>
          <w:szCs w:val="24"/>
          <w:lang w:eastAsia="en-US"/>
        </w:rPr>
        <w:t xml:space="preserve"> </w:t>
      </w:r>
      <w:r w:rsidR="00EC5D45" w:rsidRPr="001D0C37">
        <w:rPr>
          <w:rFonts w:ascii="Arial" w:eastAsiaTheme="minorHAnsi" w:hAnsi="Arial" w:cs="Arial"/>
          <w:color w:val="404040" w:themeColor="text1" w:themeTint="BF"/>
          <w:sz w:val="24"/>
          <w:szCs w:val="24"/>
          <w:lang w:eastAsia="en-US"/>
        </w:rPr>
        <w:t>featuring</w:t>
      </w:r>
      <w:r w:rsidRPr="001D0C37">
        <w:rPr>
          <w:rFonts w:ascii="Arial" w:eastAsiaTheme="minorHAnsi" w:hAnsi="Arial" w:cs="Arial"/>
          <w:color w:val="404040" w:themeColor="text1" w:themeTint="BF"/>
          <w:sz w:val="24"/>
          <w:szCs w:val="24"/>
          <w:lang w:eastAsia="en-US"/>
        </w:rPr>
        <w:t xml:space="preserve"> a mood tracker that allows people to record how they feel. It recommends evidence-based coping techniques based on how you’re feeling, as well as activities that others have found useful when experiencing similar feelings.</w:t>
      </w:r>
    </w:p>
    <w:p w14:paraId="738851E8" w14:textId="22C355D8" w:rsidR="006E4FBB" w:rsidRPr="001D0C37" w:rsidRDefault="006E4FBB" w:rsidP="006E4FBB">
      <w:pPr>
        <w:pStyle w:val="NormalWeb"/>
        <w:spacing w:before="120" w:after="120"/>
        <w:rPr>
          <w:rFonts w:ascii="Arial" w:eastAsiaTheme="minorHAnsi" w:hAnsi="Arial" w:cs="Arial"/>
          <w:color w:val="404040" w:themeColor="text1" w:themeTint="BF"/>
          <w:sz w:val="24"/>
          <w:szCs w:val="24"/>
          <w:lang w:eastAsia="en-US"/>
        </w:rPr>
      </w:pPr>
      <w:r w:rsidRPr="001D0C37">
        <w:rPr>
          <w:rFonts w:ascii="Arial" w:eastAsiaTheme="minorHAnsi" w:hAnsi="Arial" w:cs="Arial"/>
          <w:color w:val="404040" w:themeColor="text1" w:themeTint="BF"/>
          <w:sz w:val="24"/>
          <w:szCs w:val="24"/>
          <w:lang w:eastAsia="en-US"/>
        </w:rPr>
        <w:t xml:space="preserve">You can use online in your browser or install on a computer or smartphone. The app is not monitored by </w:t>
      </w:r>
      <w:r w:rsidR="000E4CB6" w:rsidRPr="001D0C37">
        <w:rPr>
          <w:rFonts w:ascii="Arial" w:eastAsiaTheme="minorHAnsi" w:hAnsi="Arial" w:cs="Arial"/>
          <w:color w:val="404040" w:themeColor="text1" w:themeTint="BF"/>
          <w:sz w:val="24"/>
          <w:szCs w:val="24"/>
          <w:lang w:eastAsia="en-US"/>
        </w:rPr>
        <w:t>Samaritans</w:t>
      </w:r>
      <w:r w:rsidRPr="001D0C37">
        <w:rPr>
          <w:rFonts w:ascii="Arial" w:eastAsiaTheme="minorHAnsi" w:hAnsi="Arial" w:cs="Arial"/>
          <w:color w:val="404040" w:themeColor="text1" w:themeTint="BF"/>
          <w:sz w:val="24"/>
          <w:szCs w:val="24"/>
          <w:lang w:eastAsia="en-US"/>
        </w:rPr>
        <w:t xml:space="preserve"> volunteers, and </w:t>
      </w:r>
      <w:r w:rsidR="000E4CB6" w:rsidRPr="001D0C37">
        <w:rPr>
          <w:rFonts w:ascii="Arial" w:eastAsiaTheme="minorHAnsi" w:hAnsi="Arial" w:cs="Arial"/>
          <w:color w:val="404040" w:themeColor="text1" w:themeTint="BF"/>
          <w:sz w:val="24"/>
          <w:szCs w:val="24"/>
          <w:lang w:eastAsia="en-US"/>
        </w:rPr>
        <w:t>they</w:t>
      </w:r>
      <w:r w:rsidRPr="001D0C37">
        <w:rPr>
          <w:rFonts w:ascii="Arial" w:eastAsiaTheme="minorHAnsi" w:hAnsi="Arial" w:cs="Arial"/>
          <w:color w:val="404040" w:themeColor="text1" w:themeTint="BF"/>
          <w:sz w:val="24"/>
          <w:szCs w:val="24"/>
          <w:lang w:eastAsia="en-US"/>
        </w:rPr>
        <w:t xml:space="preserve"> can't see what you write in it. Any feedback you leave on it via the sidebar will also remain anonymous.</w:t>
      </w:r>
    </w:p>
    <w:p w14:paraId="768902A0" w14:textId="32B4EDD9" w:rsidR="00E359BE" w:rsidRPr="001D0C37" w:rsidRDefault="00E359BE" w:rsidP="007B1C1C">
      <w:pPr>
        <w:pStyle w:val="NormalWeb"/>
        <w:pBdr>
          <w:bottom w:val="single" w:sz="6" w:space="1" w:color="auto"/>
        </w:pBdr>
        <w:spacing w:before="120" w:after="120"/>
        <w:rPr>
          <w:rFonts w:ascii="Arial" w:eastAsiaTheme="minorHAnsi" w:hAnsi="Arial" w:cs="Arial"/>
          <w:color w:val="404040" w:themeColor="text1" w:themeTint="BF"/>
          <w:sz w:val="24"/>
          <w:szCs w:val="24"/>
          <w:lang w:eastAsia="en-US"/>
        </w:rPr>
      </w:pPr>
    </w:p>
    <w:p w14:paraId="48C285FF" w14:textId="6AE1EAFF" w:rsidR="00FA6E99" w:rsidRPr="001D0C37" w:rsidRDefault="00F56143" w:rsidP="003F78D7">
      <w:pPr>
        <w:spacing w:after="120"/>
        <w:rPr>
          <w:rFonts w:cs="Arial"/>
          <w:b/>
          <w:bCs/>
          <w:sz w:val="24"/>
          <w:szCs w:val="24"/>
        </w:rPr>
      </w:pPr>
      <w:r w:rsidRPr="001D0C37">
        <w:rPr>
          <w:rFonts w:cs="Arial"/>
          <w:b/>
          <w:bCs/>
          <w:sz w:val="24"/>
          <w:szCs w:val="24"/>
        </w:rPr>
        <w:t>What if I need further support?</w:t>
      </w:r>
    </w:p>
    <w:p w14:paraId="32BD3E5E" w14:textId="428580D7" w:rsidR="00742480" w:rsidRPr="00742480" w:rsidRDefault="00F56143" w:rsidP="00742480">
      <w:pPr>
        <w:suppressAutoHyphens/>
        <w:spacing w:after="120"/>
        <w:rPr>
          <w:rFonts w:cs="Arial"/>
          <w:sz w:val="24"/>
          <w:szCs w:val="24"/>
        </w:rPr>
      </w:pPr>
      <w:r w:rsidRPr="001D0C37">
        <w:rPr>
          <w:rFonts w:cs="Arial"/>
          <w:sz w:val="24"/>
          <w:szCs w:val="24"/>
        </w:rPr>
        <w:t xml:space="preserve">Asking for help can be an important part of looking yourself and those around you. </w:t>
      </w:r>
      <w:r w:rsidR="00742480" w:rsidRPr="00742480">
        <w:rPr>
          <w:rFonts w:cs="Arial"/>
          <w:sz w:val="24"/>
          <w:szCs w:val="24"/>
        </w:rPr>
        <w:t xml:space="preserve">Help is available, with a range of support available now from </w:t>
      </w:r>
      <w:hyperlink r:id="rId22" w:history="1">
        <w:r w:rsidR="00742480" w:rsidRPr="00742480">
          <w:rPr>
            <w:rStyle w:val="Hyperlink"/>
            <w:rFonts w:cs="Arial"/>
            <w:sz w:val="24"/>
            <w:szCs w:val="24"/>
          </w:rPr>
          <w:t>Good Thinking</w:t>
        </w:r>
      </w:hyperlink>
      <w:r w:rsidR="00742480" w:rsidRPr="00742480">
        <w:rPr>
          <w:rFonts w:cs="Arial"/>
          <w:sz w:val="24"/>
          <w:szCs w:val="24"/>
        </w:rPr>
        <w:t xml:space="preserve">, </w:t>
      </w:r>
      <w:hyperlink r:id="rId23" w:history="1">
        <w:r w:rsidR="00742480" w:rsidRPr="00742480">
          <w:rPr>
            <w:rStyle w:val="Hyperlink"/>
            <w:rFonts w:cs="Arial"/>
            <w:sz w:val="24"/>
            <w:szCs w:val="24"/>
          </w:rPr>
          <w:t>Every Mind Matters</w:t>
        </w:r>
      </w:hyperlink>
      <w:r w:rsidR="00742480" w:rsidRPr="00742480">
        <w:rPr>
          <w:rFonts w:cs="Arial"/>
          <w:sz w:val="24"/>
          <w:szCs w:val="24"/>
        </w:rPr>
        <w:t xml:space="preserve">, and a series of </w:t>
      </w:r>
      <w:hyperlink r:id="rId24" w:history="1">
        <w:r w:rsidR="00742480" w:rsidRPr="00742480">
          <w:rPr>
            <w:rStyle w:val="Hyperlink"/>
            <w:rFonts w:cs="Arial"/>
            <w:sz w:val="24"/>
            <w:szCs w:val="24"/>
          </w:rPr>
          <w:t>NHS-led webinars</w:t>
        </w:r>
      </w:hyperlink>
      <w:r w:rsidR="00742480" w:rsidRPr="00742480">
        <w:rPr>
          <w:rFonts w:cs="Arial"/>
          <w:sz w:val="24"/>
          <w:szCs w:val="24"/>
        </w:rPr>
        <w:t xml:space="preserve">. </w:t>
      </w:r>
    </w:p>
    <w:p w14:paraId="47DDF5DB" w14:textId="733003AC" w:rsidR="00F56143" w:rsidRPr="001D0C37" w:rsidRDefault="00F56143" w:rsidP="00F56143">
      <w:pPr>
        <w:suppressAutoHyphens/>
        <w:spacing w:after="120"/>
        <w:rPr>
          <w:rFonts w:cs="Arial"/>
          <w:sz w:val="24"/>
          <w:szCs w:val="24"/>
        </w:rPr>
      </w:pPr>
      <w:r w:rsidRPr="001D0C37">
        <w:rPr>
          <w:rFonts w:cs="Arial"/>
          <w:sz w:val="24"/>
          <w:szCs w:val="24"/>
        </w:rPr>
        <w:t xml:space="preserve">You may feel more comfortable talking to someone you don’t know by using one of the following helplines: </w:t>
      </w:r>
    </w:p>
    <w:p w14:paraId="292D9DF0" w14:textId="3D961826" w:rsidR="00F56143" w:rsidRPr="002E641B" w:rsidRDefault="00AD7063" w:rsidP="00F56143">
      <w:pPr>
        <w:pStyle w:val="ListParagraph"/>
        <w:numPr>
          <w:ilvl w:val="0"/>
          <w:numId w:val="5"/>
        </w:numPr>
        <w:spacing w:before="120" w:after="120"/>
        <w:rPr>
          <w:rFonts w:ascii="Arial" w:hAnsi="Arial" w:cs="Arial"/>
          <w:color w:val="404040" w:themeColor="text1" w:themeTint="BF"/>
          <w:sz w:val="24"/>
          <w:szCs w:val="24"/>
        </w:rPr>
      </w:pPr>
      <w:hyperlink r:id="rId25" w:history="1">
        <w:r w:rsidR="00F56143" w:rsidRPr="002E641B">
          <w:rPr>
            <w:rStyle w:val="Hyperlink"/>
            <w:rFonts w:ascii="Arial" w:hAnsi="Arial" w:cs="Arial"/>
            <w:sz w:val="24"/>
            <w:szCs w:val="24"/>
          </w:rPr>
          <w:t>Shout</w:t>
        </w:r>
      </w:hyperlink>
      <w:r w:rsidR="00F56143" w:rsidRPr="002E641B">
        <w:rPr>
          <w:rFonts w:ascii="Arial" w:hAnsi="Arial" w:cs="Arial"/>
          <w:sz w:val="24"/>
          <w:szCs w:val="24"/>
        </w:rPr>
        <w:t xml:space="preserve"> </w:t>
      </w:r>
      <w:r w:rsidR="00F56143" w:rsidRPr="002E641B">
        <w:rPr>
          <w:rFonts w:ascii="Arial" w:hAnsi="Arial" w:cs="Arial"/>
          <w:color w:val="404040" w:themeColor="text1" w:themeTint="BF"/>
          <w:sz w:val="24"/>
          <w:szCs w:val="24"/>
        </w:rPr>
        <w:t>is the UK's first 24/7 text messaging service for anyone in crisis. Text Shout at any time to 85258 to start a conversation.</w:t>
      </w:r>
    </w:p>
    <w:p w14:paraId="5610CFAF" w14:textId="0759F70C" w:rsidR="00F56143" w:rsidRPr="002E641B" w:rsidRDefault="00AD7063" w:rsidP="00F56143">
      <w:pPr>
        <w:pStyle w:val="ListParagraph"/>
        <w:numPr>
          <w:ilvl w:val="0"/>
          <w:numId w:val="5"/>
        </w:numPr>
        <w:spacing w:before="120" w:after="120"/>
        <w:rPr>
          <w:rFonts w:ascii="Arial" w:hAnsi="Arial" w:cs="Arial"/>
          <w:sz w:val="24"/>
          <w:szCs w:val="24"/>
        </w:rPr>
      </w:pPr>
      <w:hyperlink r:id="rId26" w:history="1">
        <w:r w:rsidR="001F6D34" w:rsidRPr="002E641B">
          <w:rPr>
            <w:rStyle w:val="Hyperlink"/>
            <w:rFonts w:ascii="Arial" w:hAnsi="Arial" w:cs="Arial"/>
            <w:sz w:val="24"/>
            <w:szCs w:val="24"/>
          </w:rPr>
          <w:t>Samaritans</w:t>
        </w:r>
      </w:hyperlink>
      <w:r w:rsidR="00F56143" w:rsidRPr="002E641B">
        <w:rPr>
          <w:rFonts w:ascii="Arial" w:hAnsi="Arial" w:cs="Arial"/>
          <w:sz w:val="24"/>
          <w:szCs w:val="24"/>
        </w:rPr>
        <w:t xml:space="preserve"> </w:t>
      </w:r>
      <w:r w:rsidR="00F56143" w:rsidRPr="002E641B">
        <w:rPr>
          <w:rFonts w:ascii="Arial" w:hAnsi="Arial" w:cs="Arial"/>
          <w:color w:val="404040" w:themeColor="text1" w:themeTint="BF"/>
          <w:sz w:val="24"/>
          <w:szCs w:val="24"/>
        </w:rPr>
        <w:t xml:space="preserve">free, 24-hour listening service on 116 123 or email </w:t>
      </w:r>
      <w:hyperlink r:id="rId27" w:history="1">
        <w:r w:rsidR="00F56143" w:rsidRPr="002E641B">
          <w:rPr>
            <w:rStyle w:val="Hyperlink"/>
            <w:rFonts w:ascii="Arial" w:hAnsi="Arial" w:cs="Arial"/>
            <w:sz w:val="24"/>
            <w:szCs w:val="24"/>
          </w:rPr>
          <w:t>jo@samaritans.org</w:t>
        </w:r>
      </w:hyperlink>
      <w:r w:rsidR="00F56143" w:rsidRPr="002E641B">
        <w:rPr>
          <w:rStyle w:val="Hyperlink"/>
          <w:rFonts w:ascii="Arial" w:hAnsi="Arial" w:cs="Arial"/>
          <w:sz w:val="24"/>
          <w:szCs w:val="24"/>
        </w:rPr>
        <w:t>.</w:t>
      </w:r>
      <w:r w:rsidR="00F56143" w:rsidRPr="002E641B">
        <w:rPr>
          <w:rFonts w:ascii="Arial" w:hAnsi="Arial" w:cs="Arial"/>
          <w:sz w:val="24"/>
          <w:szCs w:val="24"/>
        </w:rPr>
        <w:t xml:space="preserve"> </w:t>
      </w:r>
    </w:p>
    <w:p w14:paraId="251093EF" w14:textId="311C0407" w:rsidR="00C760E6" w:rsidRPr="002E641B" w:rsidRDefault="00F56143" w:rsidP="00E359BE">
      <w:pPr>
        <w:pStyle w:val="ListParagraph"/>
        <w:numPr>
          <w:ilvl w:val="0"/>
          <w:numId w:val="5"/>
        </w:numPr>
        <w:spacing w:before="120" w:after="120"/>
        <w:rPr>
          <w:rFonts w:ascii="Arial" w:hAnsi="Arial" w:cs="Arial"/>
          <w:sz w:val="24"/>
          <w:szCs w:val="24"/>
        </w:rPr>
      </w:pPr>
      <w:r w:rsidRPr="002E641B">
        <w:rPr>
          <w:rFonts w:ascii="Arial" w:hAnsi="Arial" w:cs="Arial"/>
          <w:color w:val="404040" w:themeColor="text1" w:themeTint="BF"/>
          <w:sz w:val="24"/>
          <w:szCs w:val="24"/>
        </w:rPr>
        <w:t>The</w:t>
      </w:r>
      <w:r w:rsidRPr="002E641B">
        <w:rPr>
          <w:rFonts w:ascii="Arial" w:hAnsi="Arial" w:cs="Arial"/>
          <w:sz w:val="24"/>
          <w:szCs w:val="24"/>
        </w:rPr>
        <w:t xml:space="preserve"> </w:t>
      </w:r>
      <w:hyperlink r:id="rId28" w:history="1">
        <w:r w:rsidRPr="002E641B">
          <w:rPr>
            <w:rStyle w:val="Hyperlink"/>
            <w:rFonts w:ascii="Arial" w:hAnsi="Arial" w:cs="Arial"/>
            <w:sz w:val="24"/>
            <w:szCs w:val="24"/>
          </w:rPr>
          <w:t>Switchboard LGBT+ helpline</w:t>
        </w:r>
      </w:hyperlink>
      <w:r w:rsidRPr="002E641B">
        <w:rPr>
          <w:rFonts w:ascii="Arial" w:hAnsi="Arial" w:cs="Arial"/>
          <w:sz w:val="24"/>
          <w:szCs w:val="24"/>
        </w:rPr>
        <w:t xml:space="preserve"> </w:t>
      </w:r>
      <w:r w:rsidRPr="002E641B">
        <w:rPr>
          <w:rFonts w:ascii="Arial" w:hAnsi="Arial" w:cs="Arial"/>
          <w:color w:val="404040" w:themeColor="text1" w:themeTint="BF"/>
          <w:sz w:val="24"/>
          <w:szCs w:val="24"/>
        </w:rPr>
        <w:t>is open daily from 10am-10pm on 0300 330 0630 or email</w:t>
      </w:r>
      <w:r w:rsidRPr="002E641B">
        <w:rPr>
          <w:rFonts w:ascii="Arial" w:hAnsi="Arial" w:cs="Arial"/>
          <w:sz w:val="24"/>
          <w:szCs w:val="24"/>
        </w:rPr>
        <w:t xml:space="preserve"> </w:t>
      </w:r>
      <w:hyperlink r:id="rId29" w:history="1">
        <w:r w:rsidRPr="002E641B">
          <w:rPr>
            <w:rStyle w:val="Hyperlink"/>
            <w:rFonts w:ascii="Arial" w:hAnsi="Arial" w:cs="Arial"/>
            <w:sz w:val="24"/>
            <w:szCs w:val="24"/>
          </w:rPr>
          <w:t>chris@switchboard.lgbt</w:t>
        </w:r>
      </w:hyperlink>
      <w:r w:rsidRPr="002E641B">
        <w:rPr>
          <w:rFonts w:ascii="Arial" w:hAnsi="Arial" w:cs="Arial"/>
          <w:sz w:val="24"/>
          <w:szCs w:val="24"/>
        </w:rPr>
        <w:t>.</w:t>
      </w:r>
    </w:p>
    <w:p w14:paraId="1AD35A16" w14:textId="3DEED327" w:rsidR="004D4452" w:rsidRPr="002E641B" w:rsidRDefault="00AD7063" w:rsidP="005F56A9">
      <w:pPr>
        <w:pStyle w:val="ListParagraph"/>
        <w:numPr>
          <w:ilvl w:val="0"/>
          <w:numId w:val="5"/>
        </w:numPr>
        <w:spacing w:before="120" w:after="120"/>
        <w:rPr>
          <w:rFonts w:ascii="Arial" w:hAnsi="Arial" w:cs="Arial"/>
          <w:sz w:val="24"/>
          <w:szCs w:val="24"/>
        </w:rPr>
      </w:pPr>
      <w:hyperlink r:id="rId30" w:tooltip="https://www.ataloss.org/" w:history="1">
        <w:r w:rsidR="005F56A9" w:rsidRPr="002E641B">
          <w:rPr>
            <w:rStyle w:val="Hyperlink"/>
            <w:rFonts w:ascii="Arial" w:hAnsi="Arial" w:cs="Arial"/>
            <w:sz w:val="24"/>
            <w:szCs w:val="24"/>
          </w:rPr>
          <w:t>At a Loss</w:t>
        </w:r>
      </w:hyperlink>
      <w:r w:rsidR="005F56A9" w:rsidRPr="002E641B">
        <w:rPr>
          <w:rFonts w:ascii="Arial" w:hAnsi="Arial" w:cs="Arial"/>
          <w:sz w:val="24"/>
          <w:szCs w:val="24"/>
        </w:rPr>
        <w:t xml:space="preserve"> </w:t>
      </w:r>
      <w:r w:rsidR="005F56A9" w:rsidRPr="002E641B">
        <w:rPr>
          <w:rFonts w:ascii="Arial" w:hAnsi="Arial" w:cs="Arial"/>
          <w:color w:val="404040" w:themeColor="text1" w:themeTint="BF"/>
          <w:sz w:val="24"/>
          <w:szCs w:val="24"/>
        </w:rPr>
        <w:t>can provide additional information and resources if you've been bereaved and need support, or if you are supporting someone who has been bereaved. </w:t>
      </w:r>
    </w:p>
    <w:p w14:paraId="0E275B1C" w14:textId="277C900D" w:rsidR="00216A64" w:rsidRPr="002E641B" w:rsidRDefault="00AD7063" w:rsidP="005F56A9">
      <w:pPr>
        <w:pStyle w:val="ListParagraph"/>
        <w:numPr>
          <w:ilvl w:val="0"/>
          <w:numId w:val="5"/>
        </w:numPr>
        <w:spacing w:before="120" w:after="120"/>
        <w:rPr>
          <w:rFonts w:ascii="Arial" w:hAnsi="Arial" w:cs="Arial"/>
          <w:color w:val="000000" w:themeColor="text1"/>
          <w:sz w:val="24"/>
          <w:szCs w:val="24"/>
        </w:rPr>
      </w:pPr>
      <w:hyperlink r:id="rId31" w:history="1">
        <w:r w:rsidR="007F01DA" w:rsidRPr="002E641B">
          <w:rPr>
            <w:rStyle w:val="Hyperlink"/>
            <w:rFonts w:ascii="Arial" w:hAnsi="Arial" w:cs="Arial"/>
            <w:sz w:val="24"/>
            <w:szCs w:val="24"/>
          </w:rPr>
          <w:t>Young Minds</w:t>
        </w:r>
      </w:hyperlink>
      <w:r w:rsidR="0008463E" w:rsidRPr="002E641B">
        <w:rPr>
          <w:rFonts w:ascii="Arial" w:hAnsi="Arial" w:cs="Arial"/>
          <w:color w:val="000000" w:themeColor="text1"/>
          <w:sz w:val="24"/>
          <w:szCs w:val="24"/>
        </w:rPr>
        <w:t xml:space="preserve"> </w:t>
      </w:r>
      <w:r w:rsidR="0008463E" w:rsidRPr="002E641B">
        <w:rPr>
          <w:rFonts w:ascii="Arial" w:hAnsi="Arial" w:cs="Arial"/>
          <w:color w:val="404040" w:themeColor="text1" w:themeTint="BF"/>
          <w:sz w:val="24"/>
          <w:szCs w:val="24"/>
        </w:rPr>
        <w:t>have advice on supporting the mental health and wellbeing of young people and a dedicated parents’ helpline.</w:t>
      </w:r>
    </w:p>
    <w:p w14:paraId="1A670EF2" w14:textId="77777777" w:rsidR="00E359BE" w:rsidRPr="001D0C37" w:rsidRDefault="00E359BE" w:rsidP="00E359BE">
      <w:pPr>
        <w:pStyle w:val="ListParagraph"/>
        <w:spacing w:before="120" w:after="120"/>
        <w:ind w:left="360"/>
        <w:rPr>
          <w:rFonts w:ascii="Arial" w:hAnsi="Arial" w:cs="Arial"/>
          <w:sz w:val="24"/>
          <w:szCs w:val="24"/>
        </w:rPr>
      </w:pPr>
    </w:p>
    <w:p w14:paraId="37BD2263" w14:textId="6EC1007C" w:rsidR="00C760E6" w:rsidRPr="001D0C37" w:rsidRDefault="00C760E6">
      <w:pPr>
        <w:rPr>
          <w:rFonts w:cs="Arial"/>
          <w:b/>
          <w:bCs/>
          <w:sz w:val="24"/>
          <w:szCs w:val="24"/>
        </w:rPr>
      </w:pPr>
      <w:r w:rsidRPr="001D0C37">
        <w:rPr>
          <w:rFonts w:cs="Arial"/>
          <w:b/>
          <w:bCs/>
          <w:sz w:val="24"/>
          <w:szCs w:val="24"/>
        </w:rPr>
        <w:t xml:space="preserve">What </w:t>
      </w:r>
      <w:r w:rsidR="00F56143" w:rsidRPr="001D0C37">
        <w:rPr>
          <w:rFonts w:cs="Arial"/>
          <w:b/>
          <w:bCs/>
          <w:sz w:val="24"/>
          <w:szCs w:val="24"/>
        </w:rPr>
        <w:t>can I do to promote positive mental health and wellbeing?</w:t>
      </w:r>
    </w:p>
    <w:p w14:paraId="69E55926" w14:textId="2D33FDFD" w:rsidR="00C760E6" w:rsidRPr="001D0C37" w:rsidRDefault="00C760E6" w:rsidP="00C760E6">
      <w:pPr>
        <w:pStyle w:val="ListParagraph"/>
        <w:numPr>
          <w:ilvl w:val="0"/>
          <w:numId w:val="1"/>
        </w:numPr>
        <w:spacing w:before="120" w:after="120"/>
        <w:ind w:left="426" w:hanging="426"/>
        <w:rPr>
          <w:rFonts w:ascii="Arial" w:hAnsi="Arial" w:cs="Arial"/>
          <w:color w:val="404040" w:themeColor="text1" w:themeTint="BF"/>
          <w:sz w:val="24"/>
          <w:szCs w:val="24"/>
        </w:rPr>
      </w:pPr>
      <w:r w:rsidRPr="001D0C37">
        <w:rPr>
          <w:rFonts w:ascii="Arial" w:eastAsiaTheme="minorEastAsia" w:hAnsi="Arial" w:cs="Arial"/>
          <w:bCs/>
          <w:color w:val="404040" w:themeColor="text1" w:themeTint="BF"/>
          <w:sz w:val="24"/>
          <w:szCs w:val="24"/>
        </w:rPr>
        <w:t>Amplify and promote the positive interventions and activities of your staff and communities.</w:t>
      </w:r>
    </w:p>
    <w:p w14:paraId="1E99E777" w14:textId="77777777" w:rsidR="00C760E6" w:rsidRPr="001D0C37" w:rsidRDefault="00C760E6" w:rsidP="00C760E6">
      <w:pPr>
        <w:pStyle w:val="ListParagraph"/>
        <w:numPr>
          <w:ilvl w:val="0"/>
          <w:numId w:val="1"/>
        </w:numPr>
        <w:spacing w:before="120" w:after="120"/>
        <w:ind w:left="426" w:hanging="426"/>
        <w:rPr>
          <w:rFonts w:ascii="Arial" w:hAnsi="Arial" w:cs="Arial"/>
          <w:color w:val="404040" w:themeColor="text1" w:themeTint="BF"/>
          <w:sz w:val="24"/>
          <w:szCs w:val="24"/>
        </w:rPr>
      </w:pPr>
      <w:r w:rsidRPr="001D0C37">
        <w:rPr>
          <w:rFonts w:ascii="Arial" w:eastAsiaTheme="minorEastAsia" w:hAnsi="Arial" w:cs="Arial"/>
          <w:bCs/>
          <w:color w:val="404040" w:themeColor="text1" w:themeTint="BF"/>
          <w:sz w:val="24"/>
          <w:szCs w:val="24"/>
        </w:rPr>
        <w:t>Share training and awareness tools with colleagues e.g. suicide prevention training.</w:t>
      </w:r>
    </w:p>
    <w:p w14:paraId="7EA26379" w14:textId="56C3EF7A" w:rsidR="00C760E6" w:rsidRPr="001D0C37" w:rsidRDefault="00C760E6" w:rsidP="00C760E6">
      <w:pPr>
        <w:pStyle w:val="ListParagraph"/>
        <w:numPr>
          <w:ilvl w:val="0"/>
          <w:numId w:val="1"/>
        </w:numPr>
        <w:spacing w:before="120" w:after="120"/>
        <w:ind w:left="426" w:hanging="426"/>
        <w:rPr>
          <w:rStyle w:val="Strong"/>
          <w:rFonts w:ascii="Arial" w:hAnsi="Arial" w:cs="Arial"/>
          <w:b w:val="0"/>
          <w:bCs w:val="0"/>
          <w:sz w:val="24"/>
          <w:szCs w:val="24"/>
        </w:rPr>
      </w:pPr>
      <w:r w:rsidRPr="001D0C37">
        <w:rPr>
          <w:rFonts w:ascii="Arial" w:eastAsiaTheme="minorEastAsia" w:hAnsi="Arial" w:cs="Arial"/>
          <w:bCs/>
          <w:color w:val="404040" w:themeColor="text1" w:themeTint="BF"/>
          <w:sz w:val="24"/>
          <w:szCs w:val="24"/>
        </w:rPr>
        <w:t xml:space="preserve">Let the Thrive LDN team know what public mental health support would be helpful to you and let us know about planned activities you have around improving and managing the public’s mental health: </w:t>
      </w:r>
      <w:r w:rsidRPr="001D0C37">
        <w:rPr>
          <w:rFonts w:ascii="Arial" w:hAnsi="Arial" w:cs="Arial"/>
          <w:color w:val="404040" w:themeColor="text1" w:themeTint="BF"/>
          <w:sz w:val="24"/>
          <w:szCs w:val="24"/>
        </w:rPr>
        <w:t xml:space="preserve">Website: </w:t>
      </w:r>
      <w:hyperlink r:id="rId32" w:history="1">
        <w:r w:rsidRPr="001D0C37">
          <w:rPr>
            <w:rStyle w:val="Hyperlink"/>
            <w:rFonts w:ascii="Arial" w:hAnsi="Arial" w:cs="Arial"/>
            <w:color w:val="00B0F0"/>
            <w:sz w:val="24"/>
            <w:szCs w:val="24"/>
          </w:rPr>
          <w:t>www.thriveldn.co.uk</w:t>
        </w:r>
      </w:hyperlink>
      <w:r w:rsidRPr="001D0C37">
        <w:rPr>
          <w:rFonts w:ascii="Arial" w:hAnsi="Arial" w:cs="Arial"/>
          <w:color w:val="404040" w:themeColor="text1" w:themeTint="BF"/>
          <w:sz w:val="24"/>
          <w:szCs w:val="24"/>
        </w:rPr>
        <w:t xml:space="preserve">; Email: </w:t>
      </w:r>
      <w:hyperlink r:id="rId33" w:history="1">
        <w:r w:rsidRPr="001D0C37">
          <w:rPr>
            <w:rStyle w:val="Hyperlink"/>
            <w:rFonts w:ascii="Arial" w:hAnsi="Arial" w:cs="Arial"/>
            <w:color w:val="00B0F0"/>
            <w:sz w:val="24"/>
            <w:szCs w:val="24"/>
          </w:rPr>
          <w:t>info@thriveldn.co.uk</w:t>
        </w:r>
      </w:hyperlink>
      <w:r w:rsidRPr="001D0C37">
        <w:rPr>
          <w:rFonts w:ascii="Arial" w:hAnsi="Arial" w:cs="Arial"/>
          <w:sz w:val="24"/>
          <w:szCs w:val="24"/>
        </w:rPr>
        <w:t xml:space="preserve">; </w:t>
      </w:r>
      <w:r w:rsidRPr="001D0C37">
        <w:rPr>
          <w:rFonts w:ascii="Arial" w:hAnsi="Arial" w:cs="Arial"/>
          <w:color w:val="404040" w:themeColor="text1" w:themeTint="BF"/>
          <w:sz w:val="24"/>
          <w:szCs w:val="24"/>
        </w:rPr>
        <w:t xml:space="preserve">Twitter: </w:t>
      </w:r>
      <w:hyperlink r:id="rId34" w:history="1">
        <w:r w:rsidRPr="001D0C37">
          <w:rPr>
            <w:rStyle w:val="Hyperlink"/>
            <w:rFonts w:ascii="Arial" w:hAnsi="Arial" w:cs="Arial"/>
            <w:color w:val="00B0F0"/>
            <w:sz w:val="24"/>
            <w:szCs w:val="24"/>
          </w:rPr>
          <w:t>@</w:t>
        </w:r>
        <w:proofErr w:type="spellStart"/>
        <w:r w:rsidRPr="001D0C37">
          <w:rPr>
            <w:rStyle w:val="Hyperlink"/>
            <w:rFonts w:ascii="Arial" w:hAnsi="Arial" w:cs="Arial"/>
            <w:color w:val="00B0F0"/>
            <w:sz w:val="24"/>
            <w:szCs w:val="24"/>
          </w:rPr>
          <w:t>ThriveLDN</w:t>
        </w:r>
        <w:proofErr w:type="spellEnd"/>
      </w:hyperlink>
      <w:r w:rsidRPr="001D0C37">
        <w:rPr>
          <w:rStyle w:val="Strong"/>
          <w:rFonts w:ascii="Arial" w:hAnsi="Arial" w:cs="Arial"/>
          <w:sz w:val="24"/>
          <w:szCs w:val="24"/>
          <w:shd w:val="clear" w:color="auto" w:fill="FFFFFF"/>
        </w:rPr>
        <w:t>.</w:t>
      </w:r>
    </w:p>
    <w:p w14:paraId="35C70EF0" w14:textId="77777777" w:rsidR="00216A64" w:rsidRPr="001D0C37" w:rsidRDefault="00216A64" w:rsidP="007F01DA">
      <w:pPr>
        <w:pBdr>
          <w:bottom w:val="single" w:sz="6" w:space="1" w:color="auto"/>
        </w:pBdr>
        <w:spacing w:after="120"/>
        <w:rPr>
          <w:rStyle w:val="Strong"/>
          <w:rFonts w:cs="Arial"/>
          <w:b w:val="0"/>
          <w:bCs w:val="0"/>
          <w:sz w:val="24"/>
          <w:szCs w:val="24"/>
        </w:rPr>
      </w:pPr>
    </w:p>
    <w:p w14:paraId="028BE857" w14:textId="11E0E41F" w:rsidR="002A6891" w:rsidRPr="001D0C37" w:rsidRDefault="008D5B63" w:rsidP="002A6891">
      <w:pPr>
        <w:rPr>
          <w:rFonts w:cs="Arial"/>
          <w:b/>
          <w:bCs/>
          <w:sz w:val="24"/>
          <w:szCs w:val="24"/>
        </w:rPr>
      </w:pPr>
      <w:r w:rsidRPr="001D0C37">
        <w:rPr>
          <w:rFonts w:cs="Arial"/>
          <w:b/>
          <w:bCs/>
          <w:sz w:val="24"/>
          <w:szCs w:val="24"/>
        </w:rPr>
        <w:t>Questions</w:t>
      </w:r>
      <w:r w:rsidR="002A6891" w:rsidRPr="001D0C37">
        <w:rPr>
          <w:rFonts w:cs="Arial"/>
          <w:b/>
          <w:bCs/>
          <w:sz w:val="24"/>
          <w:szCs w:val="24"/>
        </w:rPr>
        <w:t xml:space="preserve"> for </w:t>
      </w:r>
      <w:r w:rsidR="005739D4" w:rsidRPr="001D0C37">
        <w:rPr>
          <w:rFonts w:cs="Arial"/>
          <w:b/>
          <w:bCs/>
          <w:sz w:val="24"/>
          <w:szCs w:val="24"/>
        </w:rPr>
        <w:t>S</w:t>
      </w:r>
      <w:r w:rsidR="002A6891" w:rsidRPr="001D0C37">
        <w:rPr>
          <w:rFonts w:cs="Arial"/>
          <w:b/>
          <w:bCs/>
          <w:sz w:val="24"/>
          <w:szCs w:val="24"/>
        </w:rPr>
        <w:t>elf-reflection</w:t>
      </w:r>
    </w:p>
    <w:p w14:paraId="00A2CE31" w14:textId="26B1FC5C" w:rsidR="002A6891" w:rsidRPr="001D0C37" w:rsidRDefault="00622D6D" w:rsidP="002A6891">
      <w:pPr>
        <w:suppressAutoHyphens/>
        <w:spacing w:after="120"/>
        <w:rPr>
          <w:rFonts w:cs="Arial"/>
          <w:sz w:val="24"/>
          <w:szCs w:val="24"/>
        </w:rPr>
      </w:pPr>
      <w:r w:rsidRPr="001D0C37">
        <w:rPr>
          <w:rFonts w:cs="Arial"/>
          <w:sz w:val="24"/>
          <w:szCs w:val="24"/>
        </w:rPr>
        <w:t>How do you feel about having difficult conversations with people who may be in distress or affected by the current circumstances around COVID?</w:t>
      </w:r>
    </w:p>
    <w:p w14:paraId="2918B173" w14:textId="3B1C1337" w:rsidR="00622D6D" w:rsidRPr="001D0C37" w:rsidRDefault="00622D6D" w:rsidP="00622D6D">
      <w:pPr>
        <w:pStyle w:val="ListParagraph"/>
        <w:numPr>
          <w:ilvl w:val="0"/>
          <w:numId w:val="8"/>
        </w:numPr>
        <w:spacing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 xml:space="preserve">Has the training </w:t>
      </w:r>
      <w:r w:rsidR="00244EBA" w:rsidRPr="001D0C37">
        <w:rPr>
          <w:rFonts w:ascii="Arial" w:hAnsi="Arial" w:cs="Arial"/>
          <w:color w:val="404040" w:themeColor="text1" w:themeTint="BF"/>
          <w:sz w:val="24"/>
          <w:szCs w:val="24"/>
        </w:rPr>
        <w:t>supported or changed</w:t>
      </w:r>
      <w:r w:rsidRPr="001D0C37">
        <w:rPr>
          <w:rFonts w:ascii="Arial" w:hAnsi="Arial" w:cs="Arial"/>
          <w:color w:val="404040" w:themeColor="text1" w:themeTint="BF"/>
          <w:sz w:val="24"/>
          <w:szCs w:val="24"/>
        </w:rPr>
        <w:t xml:space="preserve"> the approach you might take?</w:t>
      </w:r>
    </w:p>
    <w:p w14:paraId="5762390E" w14:textId="6CA9B6B4" w:rsidR="00622D6D" w:rsidRPr="001D0C37" w:rsidRDefault="00622D6D" w:rsidP="00622D6D">
      <w:pPr>
        <w:pStyle w:val="ListParagraph"/>
        <w:numPr>
          <w:ilvl w:val="0"/>
          <w:numId w:val="8"/>
        </w:numPr>
        <w:spacing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What is the most significant thing that you might do differently from now on?</w:t>
      </w:r>
    </w:p>
    <w:p w14:paraId="540C5B10" w14:textId="25C0DA1D" w:rsidR="00622D6D" w:rsidRPr="001D0C37" w:rsidRDefault="00622D6D" w:rsidP="00622D6D">
      <w:pPr>
        <w:pStyle w:val="ListParagraph"/>
        <w:numPr>
          <w:ilvl w:val="0"/>
          <w:numId w:val="8"/>
        </w:numPr>
        <w:spacing w:after="120"/>
        <w:rPr>
          <w:rFonts w:ascii="Arial" w:hAnsi="Arial" w:cs="Arial"/>
          <w:color w:val="404040" w:themeColor="text1" w:themeTint="BF"/>
          <w:sz w:val="24"/>
          <w:szCs w:val="24"/>
        </w:rPr>
      </w:pPr>
      <w:r w:rsidRPr="001D0C37">
        <w:rPr>
          <w:rFonts w:ascii="Arial" w:hAnsi="Arial" w:cs="Arial"/>
          <w:color w:val="404040" w:themeColor="text1" w:themeTint="BF"/>
          <w:sz w:val="24"/>
          <w:szCs w:val="24"/>
        </w:rPr>
        <w:t>What other kind of support or advice would help you in having potential difficult conversations and supporting people through them?</w:t>
      </w:r>
    </w:p>
    <w:p w14:paraId="7364AE1D" w14:textId="4DD62604" w:rsidR="00622D6D" w:rsidRPr="001D0C37" w:rsidRDefault="00622D6D" w:rsidP="002A6891">
      <w:pPr>
        <w:suppressAutoHyphens/>
        <w:spacing w:after="120"/>
        <w:rPr>
          <w:rFonts w:cs="Arial"/>
          <w:sz w:val="24"/>
          <w:szCs w:val="24"/>
        </w:rPr>
      </w:pPr>
      <w:r w:rsidRPr="001D0C37">
        <w:rPr>
          <w:rFonts w:cs="Arial"/>
          <w:sz w:val="24"/>
          <w:szCs w:val="24"/>
        </w:rPr>
        <w:lastRenderedPageBreak/>
        <w:t>What are the warning signs that someone may not be okay, and how can you help support them in that conversation?</w:t>
      </w:r>
    </w:p>
    <w:p w14:paraId="2B7D4484" w14:textId="32DFF913" w:rsidR="009914C9" w:rsidRPr="001D0C37" w:rsidRDefault="009914C9" w:rsidP="002A6891">
      <w:pPr>
        <w:suppressAutoHyphens/>
        <w:spacing w:after="120"/>
        <w:rPr>
          <w:rFonts w:cs="Arial"/>
          <w:sz w:val="24"/>
          <w:szCs w:val="24"/>
        </w:rPr>
      </w:pPr>
      <w:r w:rsidRPr="001D0C37">
        <w:rPr>
          <w:rFonts w:cs="Arial"/>
          <w:sz w:val="24"/>
          <w:szCs w:val="24"/>
        </w:rPr>
        <w:t xml:space="preserve">How have any of the training and support above helped to </w:t>
      </w:r>
      <w:proofErr w:type="gramStart"/>
      <w:r w:rsidR="00244EBA" w:rsidRPr="001D0C37">
        <w:rPr>
          <w:rFonts w:cs="Arial"/>
          <w:sz w:val="24"/>
          <w:szCs w:val="24"/>
        </w:rPr>
        <w:t>enhanced</w:t>
      </w:r>
      <w:proofErr w:type="gramEnd"/>
      <w:r w:rsidRPr="001D0C37">
        <w:rPr>
          <w:rFonts w:cs="Arial"/>
          <w:sz w:val="24"/>
          <w:szCs w:val="24"/>
        </w:rPr>
        <w:t xml:space="preserve"> your knowledge of self-care and good wellbeing?</w:t>
      </w:r>
    </w:p>
    <w:p w14:paraId="265AA89F" w14:textId="1B32B4E7" w:rsidR="00622D6D" w:rsidRPr="001D0C37" w:rsidRDefault="009914C9" w:rsidP="002A6891">
      <w:pPr>
        <w:suppressAutoHyphens/>
        <w:spacing w:after="120"/>
        <w:rPr>
          <w:rFonts w:cs="Arial"/>
          <w:sz w:val="24"/>
          <w:szCs w:val="24"/>
        </w:rPr>
      </w:pPr>
      <w:r w:rsidRPr="001D0C37">
        <w:rPr>
          <w:rFonts w:cs="Arial"/>
          <w:sz w:val="24"/>
          <w:szCs w:val="24"/>
        </w:rPr>
        <w:t xml:space="preserve">Going forward, how might you use different resources and online tools to help support your mental health and wellbeing at work? </w:t>
      </w:r>
      <w:r w:rsidR="00A04199" w:rsidRPr="001D0C37">
        <w:rPr>
          <w:rFonts w:cs="Arial"/>
          <w:sz w:val="24"/>
          <w:szCs w:val="24"/>
        </w:rPr>
        <w:t xml:space="preserve">Would </w:t>
      </w:r>
      <w:r w:rsidRPr="001D0C37">
        <w:rPr>
          <w:rFonts w:cs="Arial"/>
          <w:sz w:val="24"/>
          <w:szCs w:val="24"/>
        </w:rPr>
        <w:t>they also have beneficial effects outside of work?</w:t>
      </w:r>
    </w:p>
    <w:p w14:paraId="292C8547" w14:textId="2C01AFB0" w:rsidR="008D5B63" w:rsidRPr="001D0C37" w:rsidRDefault="008D5B63" w:rsidP="002A6891">
      <w:pPr>
        <w:pBdr>
          <w:bottom w:val="single" w:sz="6" w:space="1" w:color="auto"/>
        </w:pBdr>
        <w:suppressAutoHyphens/>
        <w:spacing w:after="120"/>
        <w:rPr>
          <w:rFonts w:cs="Arial"/>
          <w:sz w:val="24"/>
          <w:szCs w:val="24"/>
        </w:rPr>
      </w:pPr>
    </w:p>
    <w:p w14:paraId="10C069A4" w14:textId="310DAE3E" w:rsidR="008D5B63" w:rsidRPr="001D0C37" w:rsidRDefault="008D5B63" w:rsidP="008D5B63">
      <w:pPr>
        <w:rPr>
          <w:rFonts w:cs="Arial"/>
          <w:b/>
          <w:bCs/>
          <w:sz w:val="24"/>
          <w:szCs w:val="24"/>
        </w:rPr>
      </w:pPr>
      <w:r w:rsidRPr="001D0C37">
        <w:rPr>
          <w:rFonts w:cs="Arial"/>
          <w:b/>
          <w:bCs/>
          <w:sz w:val="24"/>
          <w:szCs w:val="24"/>
        </w:rPr>
        <w:t xml:space="preserve">Tips for a </w:t>
      </w:r>
      <w:r w:rsidR="005739D4" w:rsidRPr="001D0C37">
        <w:rPr>
          <w:rFonts w:cs="Arial"/>
          <w:b/>
          <w:bCs/>
          <w:sz w:val="24"/>
          <w:szCs w:val="24"/>
        </w:rPr>
        <w:t>F</w:t>
      </w:r>
      <w:r w:rsidRPr="001D0C37">
        <w:rPr>
          <w:rFonts w:cs="Arial"/>
          <w:b/>
          <w:bCs/>
          <w:sz w:val="24"/>
          <w:szCs w:val="24"/>
        </w:rPr>
        <w:t xml:space="preserve">acilitated </w:t>
      </w:r>
      <w:r w:rsidR="005739D4" w:rsidRPr="001D0C37">
        <w:rPr>
          <w:rFonts w:cs="Arial"/>
          <w:b/>
          <w:bCs/>
          <w:sz w:val="24"/>
          <w:szCs w:val="24"/>
        </w:rPr>
        <w:t>S</w:t>
      </w:r>
      <w:r w:rsidRPr="001D0C37">
        <w:rPr>
          <w:rFonts w:cs="Arial"/>
          <w:b/>
          <w:bCs/>
          <w:sz w:val="24"/>
          <w:szCs w:val="24"/>
        </w:rPr>
        <w:t>ession</w:t>
      </w:r>
    </w:p>
    <w:p w14:paraId="40A185D4" w14:textId="7B157F23" w:rsidR="008D5B63" w:rsidRPr="001D0C37" w:rsidRDefault="009914C9" w:rsidP="008D5B63">
      <w:pPr>
        <w:suppressAutoHyphens/>
        <w:spacing w:after="120"/>
        <w:rPr>
          <w:rFonts w:cs="Arial"/>
          <w:sz w:val="24"/>
          <w:szCs w:val="24"/>
        </w:rPr>
      </w:pPr>
      <w:r w:rsidRPr="001D0C37">
        <w:rPr>
          <w:rFonts w:cs="Arial"/>
          <w:sz w:val="24"/>
          <w:szCs w:val="24"/>
        </w:rPr>
        <w:t xml:space="preserve">As a manager, or as someone who would like to organise a team session around this </w:t>
      </w:r>
      <w:r w:rsidR="00D60915" w:rsidRPr="001D0C37">
        <w:rPr>
          <w:rFonts w:cs="Arial"/>
          <w:sz w:val="24"/>
          <w:szCs w:val="24"/>
        </w:rPr>
        <w:t>training and support, you could:</w:t>
      </w:r>
    </w:p>
    <w:p w14:paraId="554C444E" w14:textId="4D0EDF89" w:rsidR="00C760E6" w:rsidRPr="001D0C37" w:rsidRDefault="00085BE8">
      <w:pPr>
        <w:rPr>
          <w:rFonts w:cs="Arial"/>
          <w:sz w:val="24"/>
          <w:szCs w:val="24"/>
        </w:rPr>
      </w:pPr>
      <w:r w:rsidRPr="001D0C37">
        <w:rPr>
          <w:rFonts w:cs="Arial"/>
          <w:sz w:val="24"/>
          <w:szCs w:val="24"/>
        </w:rPr>
        <w:t xml:space="preserve">a) </w:t>
      </w:r>
      <w:r w:rsidR="00D60915" w:rsidRPr="001D0C37">
        <w:rPr>
          <w:rFonts w:cs="Arial"/>
          <w:sz w:val="24"/>
          <w:szCs w:val="24"/>
        </w:rPr>
        <w:t xml:space="preserve">Host a </w:t>
      </w:r>
      <w:proofErr w:type="gramStart"/>
      <w:r w:rsidR="00D60915" w:rsidRPr="001D0C37">
        <w:rPr>
          <w:rFonts w:cs="Arial"/>
          <w:sz w:val="24"/>
          <w:szCs w:val="24"/>
        </w:rPr>
        <w:t>mini-session</w:t>
      </w:r>
      <w:proofErr w:type="gramEnd"/>
      <w:r w:rsidR="00D60915" w:rsidRPr="001D0C37">
        <w:rPr>
          <w:rFonts w:cs="Arial"/>
          <w:sz w:val="24"/>
          <w:szCs w:val="24"/>
        </w:rPr>
        <w:t xml:space="preserve">, taking </w:t>
      </w:r>
      <w:r w:rsidR="00DC7EFE" w:rsidRPr="001D0C37">
        <w:rPr>
          <w:rFonts w:cs="Arial"/>
          <w:sz w:val="24"/>
          <w:szCs w:val="24"/>
        </w:rPr>
        <w:t xml:space="preserve">around 30 minutes to explore one of the resources above and then ask team members to respond to two or three of the questions for self-reflection above (whichever are most relevant to the particular resource). Give team members the opportunity to write down their answers </w:t>
      </w:r>
      <w:r w:rsidR="00372E8A" w:rsidRPr="001D0C37">
        <w:rPr>
          <w:rFonts w:cs="Arial"/>
          <w:sz w:val="24"/>
          <w:szCs w:val="24"/>
        </w:rPr>
        <w:t>and then ask</w:t>
      </w:r>
      <w:r w:rsidR="00C6690A" w:rsidRPr="001D0C37">
        <w:rPr>
          <w:rFonts w:cs="Arial"/>
          <w:sz w:val="24"/>
          <w:szCs w:val="24"/>
        </w:rPr>
        <w:t>, with no pressure to respond,</w:t>
      </w:r>
      <w:r w:rsidR="00372E8A" w:rsidRPr="001D0C37">
        <w:rPr>
          <w:rFonts w:cs="Arial"/>
          <w:sz w:val="24"/>
          <w:szCs w:val="24"/>
        </w:rPr>
        <w:t xml:space="preserve"> if anyone would like to share how they have reflected on the experience. As a guiding principle, it’s important to encourage team members to focus on any changes or improvement to their ability to support their own mental wellbeing and the wellbeing of others in their role </w:t>
      </w:r>
      <w:proofErr w:type="gramStart"/>
      <w:r w:rsidR="00372E8A" w:rsidRPr="001D0C37">
        <w:rPr>
          <w:rFonts w:cs="Arial"/>
          <w:sz w:val="24"/>
          <w:szCs w:val="24"/>
        </w:rPr>
        <w:t>and also</w:t>
      </w:r>
      <w:proofErr w:type="gramEnd"/>
      <w:r w:rsidR="00372E8A" w:rsidRPr="001D0C37">
        <w:rPr>
          <w:rFonts w:cs="Arial"/>
          <w:sz w:val="24"/>
          <w:szCs w:val="24"/>
        </w:rPr>
        <w:t xml:space="preserve"> outside of work.</w:t>
      </w:r>
    </w:p>
    <w:p w14:paraId="35A61049" w14:textId="4764E18F" w:rsidR="00372E8A" w:rsidRPr="001D0C37" w:rsidRDefault="00085BE8" w:rsidP="00372E8A">
      <w:pPr>
        <w:rPr>
          <w:rFonts w:cs="Arial"/>
          <w:sz w:val="24"/>
          <w:szCs w:val="24"/>
        </w:rPr>
      </w:pPr>
      <w:r w:rsidRPr="001D0C37">
        <w:rPr>
          <w:rFonts w:cs="Arial"/>
          <w:sz w:val="24"/>
          <w:szCs w:val="24"/>
        </w:rPr>
        <w:t xml:space="preserve">b) </w:t>
      </w:r>
      <w:r w:rsidR="00372E8A" w:rsidRPr="001D0C37">
        <w:rPr>
          <w:rFonts w:cs="Arial"/>
          <w:sz w:val="24"/>
          <w:szCs w:val="24"/>
        </w:rPr>
        <w:t xml:space="preserve">Host a full session, taking </w:t>
      </w:r>
      <w:r w:rsidR="006A3BD8" w:rsidRPr="001D0C37">
        <w:rPr>
          <w:rFonts w:cs="Arial"/>
          <w:sz w:val="24"/>
          <w:szCs w:val="24"/>
        </w:rPr>
        <w:t>approximately 3½ to 4</w:t>
      </w:r>
      <w:r w:rsidR="00372E8A" w:rsidRPr="001D0C37">
        <w:rPr>
          <w:rFonts w:cs="Arial"/>
          <w:sz w:val="24"/>
          <w:szCs w:val="24"/>
        </w:rPr>
        <w:t xml:space="preserve"> hours, in which to explore </w:t>
      </w:r>
      <w:proofErr w:type="gramStart"/>
      <w:r w:rsidR="00372E8A" w:rsidRPr="001D0C37">
        <w:rPr>
          <w:rFonts w:cs="Arial"/>
          <w:sz w:val="24"/>
          <w:szCs w:val="24"/>
        </w:rPr>
        <w:t>all of</w:t>
      </w:r>
      <w:proofErr w:type="gramEnd"/>
      <w:r w:rsidR="00372E8A" w:rsidRPr="001D0C37">
        <w:rPr>
          <w:rFonts w:cs="Arial"/>
          <w:sz w:val="24"/>
          <w:szCs w:val="24"/>
        </w:rPr>
        <w:t xml:space="preserve"> the resources above in their expected time, with a 15</w:t>
      </w:r>
      <w:r w:rsidR="005E7F62" w:rsidRPr="001D0C37">
        <w:rPr>
          <w:rFonts w:cs="Arial"/>
          <w:sz w:val="24"/>
          <w:szCs w:val="24"/>
        </w:rPr>
        <w:t>-</w:t>
      </w:r>
      <w:r w:rsidR="00372E8A" w:rsidRPr="001D0C37">
        <w:rPr>
          <w:rFonts w:cs="Arial"/>
          <w:sz w:val="24"/>
          <w:szCs w:val="24"/>
        </w:rPr>
        <w:t xml:space="preserve">minute break mid-way through to allow some rest and reflection. Allow adequate time </w:t>
      </w:r>
      <w:r w:rsidR="005E7F62" w:rsidRPr="001D0C37">
        <w:rPr>
          <w:rFonts w:cs="Arial"/>
          <w:sz w:val="24"/>
          <w:szCs w:val="24"/>
        </w:rPr>
        <w:t xml:space="preserve">for a closing session (anything from 15–30 minutes depending on the size of the group) </w:t>
      </w:r>
      <w:r w:rsidR="00372E8A" w:rsidRPr="001D0C37">
        <w:rPr>
          <w:rFonts w:cs="Arial"/>
          <w:sz w:val="24"/>
          <w:szCs w:val="24"/>
        </w:rPr>
        <w:t xml:space="preserve">to ask team members to respond to </w:t>
      </w:r>
      <w:proofErr w:type="gramStart"/>
      <w:r w:rsidR="00372E8A" w:rsidRPr="001D0C37">
        <w:rPr>
          <w:rFonts w:cs="Arial"/>
          <w:sz w:val="24"/>
          <w:szCs w:val="24"/>
        </w:rPr>
        <w:t>all of</w:t>
      </w:r>
      <w:proofErr w:type="gramEnd"/>
      <w:r w:rsidR="00372E8A" w:rsidRPr="001D0C37">
        <w:rPr>
          <w:rFonts w:cs="Arial"/>
          <w:sz w:val="24"/>
          <w:szCs w:val="24"/>
        </w:rPr>
        <w:t xml:space="preserve"> the questions for self-reflection above. Give team members the opportunity to write down their answers and then ask</w:t>
      </w:r>
      <w:r w:rsidR="00C6690A" w:rsidRPr="001D0C37">
        <w:rPr>
          <w:rFonts w:cs="Arial"/>
          <w:sz w:val="24"/>
          <w:szCs w:val="24"/>
        </w:rPr>
        <w:t>, with no pressure to respond,</w:t>
      </w:r>
      <w:r w:rsidR="00372E8A" w:rsidRPr="001D0C37">
        <w:rPr>
          <w:rFonts w:cs="Arial"/>
          <w:sz w:val="24"/>
          <w:szCs w:val="24"/>
        </w:rPr>
        <w:t xml:space="preserve"> if anyone would like to share how they have reflected on the experience</w:t>
      </w:r>
      <w:r w:rsidR="00C6690A" w:rsidRPr="001D0C37">
        <w:rPr>
          <w:rFonts w:cs="Arial"/>
          <w:sz w:val="24"/>
          <w:szCs w:val="24"/>
        </w:rPr>
        <w:t>.</w:t>
      </w:r>
    </w:p>
    <w:p w14:paraId="606554F7" w14:textId="0102C28E" w:rsidR="00085BE8" w:rsidRPr="001D0C37" w:rsidRDefault="00085BE8" w:rsidP="00085BE8">
      <w:pPr>
        <w:spacing w:after="120"/>
        <w:rPr>
          <w:rFonts w:cs="Arial"/>
          <w:sz w:val="24"/>
          <w:szCs w:val="24"/>
        </w:rPr>
      </w:pPr>
      <w:r w:rsidRPr="001D0C37">
        <w:rPr>
          <w:rFonts w:cs="Arial"/>
          <w:sz w:val="24"/>
          <w:szCs w:val="24"/>
        </w:rPr>
        <w:t>c) Allow team members to explore the different resources in their own time, then organise an opportunity (e.g. a half-hour session, or some dedicated time at a team meeting or similar event) for everyone to reflect on the experience and what they’ve learned, using the questions for self-reflection above as a guide.</w:t>
      </w:r>
    </w:p>
    <w:p w14:paraId="13643F01" w14:textId="202256B6" w:rsidR="00372E8A" w:rsidRPr="001D0C37" w:rsidRDefault="00372E8A">
      <w:pPr>
        <w:rPr>
          <w:rFonts w:cs="Arial"/>
          <w:sz w:val="24"/>
          <w:szCs w:val="24"/>
        </w:rPr>
      </w:pPr>
    </w:p>
    <w:sectPr w:rsidR="00372E8A" w:rsidRPr="001D0C37">
      <w:headerReference w:type="default" r:id="rId35"/>
      <w:footerReference w:type="default" r:id="rId3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07C9" w16cex:dateUtc="2020-06-09T12:06:00Z"/>
  <w16cex:commentExtensible w16cex:durableId="228A079E" w16cex:dateUtc="2020-06-09T12:05:00Z"/>
  <w16cex:commentExtensible w16cex:durableId="228A0710" w16cex:dateUtc="2020-06-09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B890" w14:textId="77777777" w:rsidR="000515AC" w:rsidRDefault="000515AC" w:rsidP="00C71331">
      <w:pPr>
        <w:spacing w:before="0" w:after="0" w:line="240" w:lineRule="auto"/>
      </w:pPr>
      <w:r>
        <w:separator/>
      </w:r>
    </w:p>
  </w:endnote>
  <w:endnote w:type="continuationSeparator" w:id="0">
    <w:p w14:paraId="3B35C1BE" w14:textId="77777777" w:rsidR="000515AC" w:rsidRDefault="000515AC" w:rsidP="00C713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710589"/>
      <w:docPartObj>
        <w:docPartGallery w:val="Page Numbers (Bottom of Page)"/>
        <w:docPartUnique/>
      </w:docPartObj>
    </w:sdtPr>
    <w:sdtEndPr>
      <w:rPr>
        <w:noProof/>
      </w:rPr>
    </w:sdtEndPr>
    <w:sdtContent>
      <w:p w14:paraId="7E60E44B" w14:textId="6881300B" w:rsidR="004D2B55" w:rsidRDefault="004D2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C3B74" w14:textId="77777777" w:rsidR="004D2B55" w:rsidRDefault="004D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C9C3" w14:textId="77777777" w:rsidR="000515AC" w:rsidRDefault="000515AC" w:rsidP="00C71331">
      <w:pPr>
        <w:spacing w:before="0" w:after="0" w:line="240" w:lineRule="auto"/>
      </w:pPr>
      <w:r>
        <w:separator/>
      </w:r>
    </w:p>
  </w:footnote>
  <w:footnote w:type="continuationSeparator" w:id="0">
    <w:p w14:paraId="5A568322" w14:textId="77777777" w:rsidR="000515AC" w:rsidRDefault="000515AC" w:rsidP="00C713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8FBC" w14:textId="07A59AAB" w:rsidR="00C71331" w:rsidRDefault="00C71331">
    <w:pPr>
      <w:pStyle w:val="Header"/>
    </w:pPr>
    <w:r>
      <w:ptab w:relativeTo="margin" w:alignment="center" w:leader="none"/>
    </w:r>
    <w:r>
      <w:ptab w:relativeTo="margin" w:alignment="right" w:leader="none"/>
    </w:r>
    <w:r w:rsidRPr="00B15D46">
      <w:rPr>
        <w:rFonts w:cs="Arial"/>
        <w:noProof/>
        <w:color w:val="009CBD"/>
        <w:sz w:val="40"/>
        <w:szCs w:val="40"/>
        <w:lang w:eastAsia="en-GB"/>
      </w:rPr>
      <w:drawing>
        <wp:inline distT="0" distB="0" distL="0" distR="0" wp14:anchorId="36508CF5" wp14:editId="2DBCCDD9">
          <wp:extent cx="2679700" cy="715637"/>
          <wp:effectExtent l="0" t="0" r="0" b="0"/>
          <wp:docPr id="2" name="Picture 2" descr="C:\Users\ludjam\Downloads\T1310-ThriveLDN-logo-AW-RGB-300ppi-01-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djam\Downloads\T1310-ThriveLDN-logo-AW-RGB-300ppi-01-Black.png"/>
                  <pic:cNvPicPr>
                    <a:picLocks noChangeAspect="1" noChangeArrowheads="1"/>
                  </pic:cNvPicPr>
                </pic:nvPicPr>
                <pic:blipFill>
                  <a:blip r:embed="rId1" cstate="print">
                    <a:alphaModFix amt="50000"/>
                    <a:extLst>
                      <a:ext uri="{28A0092B-C50C-407E-A947-70E740481C1C}">
                        <a14:useLocalDpi xmlns:a14="http://schemas.microsoft.com/office/drawing/2010/main" val="0"/>
                      </a:ext>
                    </a:extLst>
                  </a:blip>
                  <a:srcRect/>
                  <a:stretch>
                    <a:fillRect/>
                  </a:stretch>
                </pic:blipFill>
                <pic:spPr bwMode="auto">
                  <a:xfrm>
                    <a:off x="0" y="0"/>
                    <a:ext cx="2788060" cy="744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2A0"/>
    <w:multiLevelType w:val="hybridMultilevel"/>
    <w:tmpl w:val="8822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B0E3C"/>
    <w:multiLevelType w:val="hybridMultilevel"/>
    <w:tmpl w:val="7174F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5522"/>
    <w:multiLevelType w:val="multilevel"/>
    <w:tmpl w:val="9BCE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0A29"/>
    <w:multiLevelType w:val="hybridMultilevel"/>
    <w:tmpl w:val="C352A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C7875"/>
    <w:multiLevelType w:val="hybridMultilevel"/>
    <w:tmpl w:val="C0EE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A005D"/>
    <w:multiLevelType w:val="hybridMultilevel"/>
    <w:tmpl w:val="5E14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1D6CB7"/>
    <w:multiLevelType w:val="hybridMultilevel"/>
    <w:tmpl w:val="ECFE49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80BD9"/>
    <w:multiLevelType w:val="hybridMultilevel"/>
    <w:tmpl w:val="51A8077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A4323"/>
    <w:multiLevelType w:val="hybridMultilevel"/>
    <w:tmpl w:val="76D2ED98"/>
    <w:lvl w:ilvl="0" w:tplc="0B32B7B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BE"/>
    <w:rsid w:val="000515AC"/>
    <w:rsid w:val="0008463E"/>
    <w:rsid w:val="00085BE8"/>
    <w:rsid w:val="000961B3"/>
    <w:rsid w:val="000C4AF4"/>
    <w:rsid w:val="000D34DF"/>
    <w:rsid w:val="000E0CE0"/>
    <w:rsid w:val="000E4CB6"/>
    <w:rsid w:val="00177FBF"/>
    <w:rsid w:val="001A7004"/>
    <w:rsid w:val="001A7F7D"/>
    <w:rsid w:val="001C41BE"/>
    <w:rsid w:val="001C6341"/>
    <w:rsid w:val="001D0C37"/>
    <w:rsid w:val="001D5AA8"/>
    <w:rsid w:val="001D66FA"/>
    <w:rsid w:val="001E332F"/>
    <w:rsid w:val="001F6D34"/>
    <w:rsid w:val="00205F90"/>
    <w:rsid w:val="00215ECB"/>
    <w:rsid w:val="00216A64"/>
    <w:rsid w:val="00227198"/>
    <w:rsid w:val="002305FC"/>
    <w:rsid w:val="00244EBA"/>
    <w:rsid w:val="00256F11"/>
    <w:rsid w:val="00271E47"/>
    <w:rsid w:val="002A6891"/>
    <w:rsid w:val="002E641B"/>
    <w:rsid w:val="00337BD2"/>
    <w:rsid w:val="00372E8A"/>
    <w:rsid w:val="003845C2"/>
    <w:rsid w:val="003E1AAD"/>
    <w:rsid w:val="003E50B9"/>
    <w:rsid w:val="003F78D7"/>
    <w:rsid w:val="00404BAB"/>
    <w:rsid w:val="00492C81"/>
    <w:rsid w:val="004D2B55"/>
    <w:rsid w:val="004D4452"/>
    <w:rsid w:val="00526F01"/>
    <w:rsid w:val="00533466"/>
    <w:rsid w:val="00542127"/>
    <w:rsid w:val="005739D4"/>
    <w:rsid w:val="005E7F62"/>
    <w:rsid w:val="005F56A9"/>
    <w:rsid w:val="006020F9"/>
    <w:rsid w:val="00622D6D"/>
    <w:rsid w:val="00634004"/>
    <w:rsid w:val="00663969"/>
    <w:rsid w:val="006A3BD8"/>
    <w:rsid w:val="006D7594"/>
    <w:rsid w:val="006E4FBB"/>
    <w:rsid w:val="00700DBA"/>
    <w:rsid w:val="00720F34"/>
    <w:rsid w:val="00740257"/>
    <w:rsid w:val="00742480"/>
    <w:rsid w:val="007B1C1C"/>
    <w:rsid w:val="007F01DA"/>
    <w:rsid w:val="008071A2"/>
    <w:rsid w:val="0082472F"/>
    <w:rsid w:val="00870808"/>
    <w:rsid w:val="0088077C"/>
    <w:rsid w:val="008A5BC2"/>
    <w:rsid w:val="008D4A8D"/>
    <w:rsid w:val="008D5B63"/>
    <w:rsid w:val="00915AE3"/>
    <w:rsid w:val="00923872"/>
    <w:rsid w:val="009815B4"/>
    <w:rsid w:val="009914C9"/>
    <w:rsid w:val="009A3260"/>
    <w:rsid w:val="00A04199"/>
    <w:rsid w:val="00A6272B"/>
    <w:rsid w:val="00A742FB"/>
    <w:rsid w:val="00AD7063"/>
    <w:rsid w:val="00B41FC9"/>
    <w:rsid w:val="00B50207"/>
    <w:rsid w:val="00B51B97"/>
    <w:rsid w:val="00B618F8"/>
    <w:rsid w:val="00B872D3"/>
    <w:rsid w:val="00B976F1"/>
    <w:rsid w:val="00C30791"/>
    <w:rsid w:val="00C6690A"/>
    <w:rsid w:val="00C708A6"/>
    <w:rsid w:val="00C71331"/>
    <w:rsid w:val="00C760E6"/>
    <w:rsid w:val="00C76BAC"/>
    <w:rsid w:val="00CC0832"/>
    <w:rsid w:val="00CC5BB9"/>
    <w:rsid w:val="00CE5B58"/>
    <w:rsid w:val="00CF178F"/>
    <w:rsid w:val="00D60915"/>
    <w:rsid w:val="00DC5256"/>
    <w:rsid w:val="00DC7EFE"/>
    <w:rsid w:val="00E359BE"/>
    <w:rsid w:val="00E63D23"/>
    <w:rsid w:val="00EB3E43"/>
    <w:rsid w:val="00EC5D45"/>
    <w:rsid w:val="00F02D74"/>
    <w:rsid w:val="00F05947"/>
    <w:rsid w:val="00F17B63"/>
    <w:rsid w:val="00F27873"/>
    <w:rsid w:val="00F402F5"/>
    <w:rsid w:val="00F56143"/>
    <w:rsid w:val="00FA6E99"/>
    <w:rsid w:val="00FC1A14"/>
    <w:rsid w:val="00FE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7CAD6"/>
  <w15:chartTrackingRefBased/>
  <w15:docId w15:val="{89EA8BA3-834B-4671-A81C-19F2DD4A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063"/>
    <w:pPr>
      <w:spacing w:before="120" w:after="240"/>
    </w:pPr>
    <w:rPr>
      <w:rFonts w:ascii="Arial" w:hAnsi="Arial"/>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331"/>
  </w:style>
  <w:style w:type="paragraph" w:styleId="Footer">
    <w:name w:val="footer"/>
    <w:basedOn w:val="Normal"/>
    <w:link w:val="FooterChar"/>
    <w:uiPriority w:val="99"/>
    <w:unhideWhenUsed/>
    <w:rsid w:val="00C71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331"/>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Bullet point"/>
    <w:basedOn w:val="Normal"/>
    <w:link w:val="ListParagraphChar"/>
    <w:uiPriority w:val="34"/>
    <w:qFormat/>
    <w:rsid w:val="00C760E6"/>
    <w:pPr>
      <w:suppressAutoHyphens/>
      <w:autoSpaceDN w:val="0"/>
      <w:spacing w:before="0" w:after="0" w:line="240" w:lineRule="auto"/>
      <w:ind w:left="720"/>
      <w:textAlignment w:val="baseline"/>
    </w:pPr>
    <w:rPr>
      <w:rFonts w:ascii="Calibri" w:eastAsia="Calibri" w:hAnsi="Calibri" w:cs="Calibri"/>
      <w:color w:val="auto"/>
      <w:lang w:eastAsia="en-GB"/>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C760E6"/>
    <w:rPr>
      <w:rFonts w:ascii="Calibri" w:eastAsia="Calibri" w:hAnsi="Calibri" w:cs="Calibri"/>
      <w:lang w:eastAsia="en-GB"/>
    </w:rPr>
  </w:style>
  <w:style w:type="character" w:styleId="Hyperlink">
    <w:name w:val="Hyperlink"/>
    <w:basedOn w:val="DefaultParagraphFont"/>
    <w:rsid w:val="00C760E6"/>
    <w:rPr>
      <w:color w:val="0000FF"/>
      <w:u w:val="single"/>
    </w:rPr>
  </w:style>
  <w:style w:type="character" w:styleId="Strong">
    <w:name w:val="Strong"/>
    <w:basedOn w:val="DefaultParagraphFont"/>
    <w:uiPriority w:val="22"/>
    <w:qFormat/>
    <w:rsid w:val="00C760E6"/>
    <w:rPr>
      <w:b/>
      <w:bCs/>
    </w:rPr>
  </w:style>
  <w:style w:type="paragraph" w:styleId="NormalWeb">
    <w:name w:val="Normal (Web)"/>
    <w:basedOn w:val="Normal"/>
    <w:uiPriority w:val="99"/>
    <w:rsid w:val="007B1C1C"/>
    <w:pPr>
      <w:suppressAutoHyphens/>
      <w:autoSpaceDN w:val="0"/>
      <w:spacing w:before="100" w:after="100" w:line="240" w:lineRule="auto"/>
      <w:textAlignment w:val="baseline"/>
    </w:pPr>
    <w:rPr>
      <w:rFonts w:ascii="Calibri" w:eastAsia="Calibri" w:hAnsi="Calibri" w:cs="Calibri"/>
      <w:color w:val="auto"/>
      <w:lang w:eastAsia="en-GB"/>
    </w:rPr>
  </w:style>
  <w:style w:type="character" w:styleId="UnresolvedMention">
    <w:name w:val="Unresolved Mention"/>
    <w:basedOn w:val="DefaultParagraphFont"/>
    <w:uiPriority w:val="99"/>
    <w:semiHidden/>
    <w:unhideWhenUsed/>
    <w:rsid w:val="00271E47"/>
    <w:rPr>
      <w:color w:val="605E5C"/>
      <w:shd w:val="clear" w:color="auto" w:fill="E1DFDD"/>
    </w:rPr>
  </w:style>
  <w:style w:type="character" w:styleId="CommentReference">
    <w:name w:val="annotation reference"/>
    <w:basedOn w:val="DefaultParagraphFont"/>
    <w:uiPriority w:val="99"/>
    <w:semiHidden/>
    <w:unhideWhenUsed/>
    <w:rsid w:val="00256F11"/>
    <w:rPr>
      <w:sz w:val="16"/>
      <w:szCs w:val="16"/>
    </w:rPr>
  </w:style>
  <w:style w:type="paragraph" w:styleId="CommentText">
    <w:name w:val="annotation text"/>
    <w:basedOn w:val="Normal"/>
    <w:link w:val="CommentTextChar"/>
    <w:uiPriority w:val="99"/>
    <w:semiHidden/>
    <w:unhideWhenUsed/>
    <w:rsid w:val="00256F11"/>
    <w:pPr>
      <w:spacing w:line="240" w:lineRule="auto"/>
    </w:pPr>
    <w:rPr>
      <w:sz w:val="20"/>
      <w:szCs w:val="20"/>
    </w:rPr>
  </w:style>
  <w:style w:type="character" w:customStyle="1" w:styleId="CommentTextChar">
    <w:name w:val="Comment Text Char"/>
    <w:basedOn w:val="DefaultParagraphFont"/>
    <w:link w:val="CommentText"/>
    <w:uiPriority w:val="99"/>
    <w:semiHidden/>
    <w:rsid w:val="00256F11"/>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256F11"/>
    <w:rPr>
      <w:b/>
      <w:bCs/>
    </w:rPr>
  </w:style>
  <w:style w:type="character" w:customStyle="1" w:styleId="CommentSubjectChar">
    <w:name w:val="Comment Subject Char"/>
    <w:basedOn w:val="CommentTextChar"/>
    <w:link w:val="CommentSubject"/>
    <w:uiPriority w:val="99"/>
    <w:semiHidden/>
    <w:rsid w:val="00256F11"/>
    <w:rPr>
      <w:rFonts w:ascii="Arial" w:hAnsi="Arial"/>
      <w:b/>
      <w:bCs/>
      <w:color w:val="404040" w:themeColor="text1" w:themeTint="BF"/>
      <w:sz w:val="20"/>
      <w:szCs w:val="20"/>
    </w:rPr>
  </w:style>
  <w:style w:type="paragraph" w:styleId="BalloonText">
    <w:name w:val="Balloon Text"/>
    <w:basedOn w:val="Normal"/>
    <w:link w:val="BalloonTextChar"/>
    <w:uiPriority w:val="99"/>
    <w:semiHidden/>
    <w:unhideWhenUsed/>
    <w:rsid w:val="00256F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11"/>
    <w:rPr>
      <w:rFonts w:ascii="Segoe UI" w:hAnsi="Segoe UI" w:cs="Segoe UI"/>
      <w:color w:val="404040" w:themeColor="text1" w:themeTint="BF"/>
      <w:sz w:val="18"/>
      <w:szCs w:val="18"/>
    </w:rPr>
  </w:style>
  <w:style w:type="paragraph" w:customStyle="1" w:styleId="xmsonormal">
    <w:name w:val="x_msonormal"/>
    <w:basedOn w:val="Normal"/>
    <w:rsid w:val="00B51B9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0E4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0629">
      <w:bodyDiv w:val="1"/>
      <w:marLeft w:val="0"/>
      <w:marRight w:val="0"/>
      <w:marTop w:val="0"/>
      <w:marBottom w:val="0"/>
      <w:divBdr>
        <w:top w:val="none" w:sz="0" w:space="0" w:color="auto"/>
        <w:left w:val="none" w:sz="0" w:space="0" w:color="auto"/>
        <w:bottom w:val="none" w:sz="0" w:space="0" w:color="auto"/>
        <w:right w:val="none" w:sz="0" w:space="0" w:color="auto"/>
      </w:divBdr>
    </w:div>
    <w:div w:id="282854023">
      <w:bodyDiv w:val="1"/>
      <w:marLeft w:val="0"/>
      <w:marRight w:val="0"/>
      <w:marTop w:val="0"/>
      <w:marBottom w:val="0"/>
      <w:divBdr>
        <w:top w:val="none" w:sz="0" w:space="0" w:color="auto"/>
        <w:left w:val="none" w:sz="0" w:space="0" w:color="auto"/>
        <w:bottom w:val="none" w:sz="0" w:space="0" w:color="auto"/>
        <w:right w:val="none" w:sz="0" w:space="0" w:color="auto"/>
      </w:divBdr>
    </w:div>
    <w:div w:id="1262374104">
      <w:bodyDiv w:val="1"/>
      <w:marLeft w:val="0"/>
      <w:marRight w:val="0"/>
      <w:marTop w:val="0"/>
      <w:marBottom w:val="0"/>
      <w:divBdr>
        <w:top w:val="none" w:sz="0" w:space="0" w:color="auto"/>
        <w:left w:val="none" w:sz="0" w:space="0" w:color="auto"/>
        <w:bottom w:val="none" w:sz="0" w:space="0" w:color="auto"/>
        <w:right w:val="none" w:sz="0" w:space="0" w:color="auto"/>
      </w:divBdr>
    </w:div>
    <w:div w:id="1904754665">
      <w:bodyDiv w:val="1"/>
      <w:marLeft w:val="0"/>
      <w:marRight w:val="0"/>
      <w:marTop w:val="0"/>
      <w:marBottom w:val="0"/>
      <w:divBdr>
        <w:top w:val="none" w:sz="0" w:space="0" w:color="auto"/>
        <w:left w:val="none" w:sz="0" w:space="0" w:color="auto"/>
        <w:bottom w:val="none" w:sz="0" w:space="0" w:color="auto"/>
        <w:right w:val="none" w:sz="0" w:space="0" w:color="auto"/>
      </w:divBdr>
    </w:div>
    <w:div w:id="1975980846">
      <w:bodyDiv w:val="1"/>
      <w:marLeft w:val="0"/>
      <w:marRight w:val="0"/>
      <w:marTop w:val="0"/>
      <w:marBottom w:val="0"/>
      <w:divBdr>
        <w:top w:val="none" w:sz="0" w:space="0" w:color="auto"/>
        <w:left w:val="none" w:sz="0" w:space="0" w:color="auto"/>
        <w:bottom w:val="none" w:sz="0" w:space="0" w:color="auto"/>
        <w:right w:val="none" w:sz="0" w:space="0" w:color="auto"/>
      </w:divBdr>
    </w:div>
    <w:div w:id="21431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your-mind-plan-quiz/" TargetMode="External"/><Relationship Id="rId13" Type="http://schemas.openxmlformats.org/officeDocument/2006/relationships/image" Target="media/image2.png"/><Relationship Id="rId18" Type="http://schemas.openxmlformats.org/officeDocument/2006/relationships/hyperlink" Target="https://www.good-thinking.uk/self-assessments/" TargetMode="External"/><Relationship Id="rId26" Type="http://schemas.openxmlformats.org/officeDocument/2006/relationships/hyperlink" Target="mailto:Samaritans" TargetMode="External"/><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https://www.samaritans.org/how-we-can-help/contact-samaritan/self-help/" TargetMode="External"/><Relationship Id="rId34" Type="http://schemas.openxmlformats.org/officeDocument/2006/relationships/hyperlink" Target="https://twitter.com/ThriveLDN" TargetMode="External"/><Relationship Id="rId7" Type="http://schemas.openxmlformats.org/officeDocument/2006/relationships/hyperlink" Target="https://www.good-thinking.uk/" TargetMode="External"/><Relationship Id="rId12" Type="http://schemas.openxmlformats.org/officeDocument/2006/relationships/hyperlink" Target="https://thriveldn.co.uk/campaigns/zerosuicideldn/" TargetMode="External"/><Relationship Id="rId17" Type="http://schemas.openxmlformats.org/officeDocument/2006/relationships/hyperlink" Target="https://www.good-thinking.uk/" TargetMode="External"/><Relationship Id="rId25" Type="http://schemas.openxmlformats.org/officeDocument/2006/relationships/hyperlink" Target="https://www.giveusashout.org/" TargetMode="External"/><Relationship Id="rId33" Type="http://schemas.openxmlformats.org/officeDocument/2006/relationships/hyperlink" Target="mailto:info@thriveldn.co.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mailto:chris@switchboard.lgb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thriveldn.co.uk/resources/coping-well-during-covid/" TargetMode="External"/><Relationship Id="rId32" Type="http://schemas.openxmlformats.org/officeDocument/2006/relationships/hyperlink" Target="http://www.thriveldn.co.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llbeing.samaritans.org/lnt/RegistrationPage.aspx?newUser=True&amp;ts=636613749913790935" TargetMode="External"/><Relationship Id="rId23" Type="http://schemas.openxmlformats.org/officeDocument/2006/relationships/hyperlink" Target="https://www.nhs.uk/oneyou/every-mind-matters/your-mind-plan-quiz/" TargetMode="External"/><Relationship Id="rId28" Type="http://schemas.openxmlformats.org/officeDocument/2006/relationships/hyperlink" Target="https://www.switchboard.org.uk/switchboard-covid-19-helpline-and-service-update/" TargetMode="External"/><Relationship Id="rId36" Type="http://schemas.openxmlformats.org/officeDocument/2006/relationships/footer" Target="footer1.xml"/><Relationship Id="rId10" Type="http://schemas.openxmlformats.org/officeDocument/2006/relationships/hyperlink" Target="https://thriveldn.co.uk/wp-content/uploads/2019/08/ZSLDN_website_banner.jpg" TargetMode="External"/><Relationship Id="rId19" Type="http://schemas.openxmlformats.org/officeDocument/2006/relationships/hyperlink" Target="http://www.good-thinking.uk/workbooks" TargetMode="External"/><Relationship Id="rId31" Type="http://schemas.openxmlformats.org/officeDocument/2006/relationships/hyperlink" Target="https://youngminds.org.uk/" TargetMode="External"/><Relationship Id="rId4" Type="http://schemas.openxmlformats.org/officeDocument/2006/relationships/webSettings" Target="webSettings.xml"/><Relationship Id="rId9" Type="http://schemas.openxmlformats.org/officeDocument/2006/relationships/hyperlink" Target="https://thriveldn.co.uk/resources/coping-well-during-covid/" TargetMode="External"/><Relationship Id="rId14" Type="http://schemas.openxmlformats.org/officeDocument/2006/relationships/hyperlink" Target="https://www.samaritans.org/how-we-can-help/workplace/wellbeing-workplace/" TargetMode="External"/><Relationship Id="rId22" Type="http://schemas.openxmlformats.org/officeDocument/2006/relationships/hyperlink" Target="https://www.good-thinking.uk/" TargetMode="External"/><Relationship Id="rId27" Type="http://schemas.openxmlformats.org/officeDocument/2006/relationships/hyperlink" Target="mailto:jo@samaritans.org" TargetMode="External"/><Relationship Id="rId30" Type="http://schemas.openxmlformats.org/officeDocument/2006/relationships/hyperlink" Target="https://www.ataloss.or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Belsey</dc:creator>
  <cp:keywords/>
  <dc:description/>
  <cp:lastModifiedBy>James Ludley</cp:lastModifiedBy>
  <cp:revision>5</cp:revision>
  <dcterms:created xsi:type="dcterms:W3CDTF">2020-07-06T20:13:00Z</dcterms:created>
  <dcterms:modified xsi:type="dcterms:W3CDTF">2020-07-06T20:18:00Z</dcterms:modified>
</cp:coreProperties>
</file>